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A8" w:rsidRPr="00AB3930" w:rsidRDefault="006861A8" w:rsidP="00BD7755">
      <w:pPr>
        <w:spacing w:before="100" w:beforeAutospacing="1" w:after="100" w:afterAutospacing="1" w:line="240" w:lineRule="auto"/>
        <w:rPr>
          <w:rFonts w:ascii="Times New Roman" w:hAnsi="Times New Roman" w:cs="Times New Roman"/>
          <w:b/>
          <w:bCs/>
          <w:sz w:val="28"/>
          <w:szCs w:val="28"/>
          <w:lang w:eastAsia="ru-RU"/>
        </w:rPr>
      </w:pPr>
      <w:r w:rsidRPr="00AB3930">
        <w:rPr>
          <w:rFonts w:ascii="Times New Roman" w:hAnsi="Times New Roman" w:cs="Times New Roman"/>
          <w:b/>
          <w:bCs/>
          <w:sz w:val="28"/>
          <w:szCs w:val="28"/>
          <w:lang w:eastAsia="ru-RU"/>
        </w:rPr>
        <w:t xml:space="preserve">Оказание платных медицинских услуг несовершеннолетним пациентам. </w:t>
      </w:r>
    </w:p>
    <w:p w:rsidR="006861A8" w:rsidRPr="00BD7755" w:rsidRDefault="006861A8" w:rsidP="00BD7755">
      <w:pPr>
        <w:spacing w:before="100" w:beforeAutospacing="1" w:after="100" w:afterAutospacing="1" w:line="240" w:lineRule="auto"/>
        <w:rPr>
          <w:rFonts w:ascii="Times New Roman" w:hAnsi="Times New Roman" w:cs="Times New Roman"/>
          <w:sz w:val="24"/>
          <w:szCs w:val="24"/>
          <w:lang w:eastAsia="ru-RU"/>
        </w:rPr>
      </w:pPr>
      <w:r w:rsidRPr="00BD7755">
        <w:rPr>
          <w:rFonts w:ascii="Times New Roman" w:hAnsi="Times New Roman" w:cs="Times New Roman"/>
          <w:sz w:val="24"/>
          <w:szCs w:val="24"/>
          <w:lang w:eastAsia="ru-RU"/>
        </w:rPr>
        <w:t>Договор на оказание платных медицинских услуг в отношении несовершеннолетних заключается между заказчиком и исполнителем в пользу потребителя. При этом (</w:t>
      </w:r>
      <w:hyperlink r:id="rId5" w:anchor="dst101327" w:history="1">
        <w:r w:rsidRPr="00BD7755">
          <w:rPr>
            <w:rFonts w:ascii="Times New Roman" w:hAnsi="Times New Roman" w:cs="Times New Roman"/>
            <w:color w:val="0000FF"/>
            <w:sz w:val="24"/>
            <w:szCs w:val="24"/>
            <w:u w:val="single"/>
            <w:lang w:eastAsia="ru-RU"/>
          </w:rPr>
          <w:t>ст. 779</w:t>
        </w:r>
      </w:hyperlink>
      <w:r w:rsidRPr="00BD7755">
        <w:rPr>
          <w:rFonts w:ascii="Times New Roman" w:hAnsi="Times New Roman" w:cs="Times New Roman"/>
          <w:sz w:val="24"/>
          <w:szCs w:val="24"/>
          <w:lang w:eastAsia="ru-RU"/>
        </w:rPr>
        <w:t xml:space="preserve"> ГК РФ; </w:t>
      </w:r>
      <w:hyperlink r:id="rId6" w:history="1">
        <w:r w:rsidRPr="00BD7755">
          <w:rPr>
            <w:rFonts w:ascii="Times New Roman" w:hAnsi="Times New Roman" w:cs="Times New Roman"/>
            <w:color w:val="0000FF"/>
            <w:sz w:val="24"/>
            <w:szCs w:val="24"/>
            <w:u w:val="single"/>
            <w:lang w:eastAsia="ru-RU"/>
          </w:rPr>
          <w:t>п. п. 2</w:t>
        </w:r>
      </w:hyperlink>
      <w:r w:rsidRPr="00BD7755">
        <w:rPr>
          <w:rFonts w:ascii="Times New Roman" w:hAnsi="Times New Roman" w:cs="Times New Roman"/>
          <w:sz w:val="24"/>
          <w:szCs w:val="24"/>
          <w:lang w:eastAsia="ru-RU"/>
        </w:rPr>
        <w:t xml:space="preserve">, </w:t>
      </w:r>
      <w:hyperlink r:id="rId7" w:anchor="dst100075" w:history="1">
        <w:r w:rsidRPr="00BD7755">
          <w:rPr>
            <w:rFonts w:ascii="Times New Roman" w:hAnsi="Times New Roman" w:cs="Times New Roman"/>
            <w:color w:val="0000FF"/>
            <w:sz w:val="24"/>
            <w:szCs w:val="24"/>
            <w:u w:val="single"/>
            <w:lang w:eastAsia="ru-RU"/>
          </w:rPr>
          <w:t>18</w:t>
        </w:r>
      </w:hyperlink>
      <w:r w:rsidRPr="00BD7755">
        <w:rPr>
          <w:rFonts w:ascii="Times New Roman" w:hAnsi="Times New Roman" w:cs="Times New Roman"/>
          <w:sz w:val="24"/>
          <w:szCs w:val="24"/>
          <w:lang w:eastAsia="ru-RU"/>
        </w:rPr>
        <w:t xml:space="preserve"> Правил, утв. Постановлением Правительства РФ от 04.10.2012 N 1006):</w:t>
      </w:r>
    </w:p>
    <w:p w:rsidR="006861A8" w:rsidRPr="00BD7755" w:rsidRDefault="006861A8" w:rsidP="00BD7755">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BD7755">
        <w:rPr>
          <w:rFonts w:ascii="Times New Roman" w:hAnsi="Times New Roman" w:cs="Times New Roman"/>
          <w:sz w:val="24"/>
          <w:szCs w:val="24"/>
          <w:lang w:eastAsia="ru-RU"/>
        </w:rPr>
        <w:t>потребителем является несовершеннолетний, имеющий намерение получить либо получающий платные медицинские услуги лично в соответствии с договором;</w:t>
      </w:r>
    </w:p>
    <w:p w:rsidR="006861A8" w:rsidRPr="00BD7755" w:rsidRDefault="006861A8" w:rsidP="00BD7755">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BD7755">
        <w:rPr>
          <w:rFonts w:ascii="Times New Roman" w:hAnsi="Times New Roman" w:cs="Times New Roman"/>
          <w:sz w:val="24"/>
          <w:szCs w:val="24"/>
          <w:lang w:eastAsia="ru-RU"/>
        </w:rPr>
        <w:t>заказчиком является законный представитель несовершеннолетнего в возрасте до 14 лет или сам несовершеннолетний после достижения возраста 14 лет, заказывающий либо имеющий намерение заказать платные медицинские услуги;</w:t>
      </w:r>
    </w:p>
    <w:p w:rsidR="006861A8" w:rsidRPr="00BD7755" w:rsidRDefault="006861A8" w:rsidP="00BD7755">
      <w:pPr>
        <w:numPr>
          <w:ilvl w:val="0"/>
          <w:numId w:val="2"/>
        </w:numPr>
        <w:spacing w:before="100" w:beforeAutospacing="1" w:after="100" w:afterAutospacing="1" w:line="240" w:lineRule="auto"/>
        <w:rPr>
          <w:rFonts w:ascii="Times New Roman" w:hAnsi="Times New Roman" w:cs="Times New Roman"/>
          <w:sz w:val="24"/>
          <w:szCs w:val="24"/>
          <w:lang w:eastAsia="ru-RU"/>
        </w:rPr>
      </w:pPr>
      <w:r w:rsidRPr="00BD7755">
        <w:rPr>
          <w:rFonts w:ascii="Times New Roman" w:hAnsi="Times New Roman" w:cs="Times New Roman"/>
          <w:sz w:val="24"/>
          <w:szCs w:val="24"/>
          <w:lang w:eastAsia="ru-RU"/>
        </w:rPr>
        <w:t>исполнителем является медицинская организация, предоставляющая платные медицинские услуги потребителям.</w:t>
      </w:r>
    </w:p>
    <w:p w:rsidR="006861A8" w:rsidRPr="00BD7755" w:rsidRDefault="006861A8" w:rsidP="00BD7755">
      <w:pPr>
        <w:spacing w:before="100" w:beforeAutospacing="1" w:after="100" w:afterAutospacing="1" w:line="240" w:lineRule="auto"/>
        <w:rPr>
          <w:rFonts w:ascii="Times New Roman" w:hAnsi="Times New Roman" w:cs="Times New Roman"/>
          <w:sz w:val="24"/>
          <w:szCs w:val="24"/>
          <w:lang w:eastAsia="ru-RU"/>
        </w:rPr>
      </w:pPr>
      <w:r w:rsidRPr="00BD7755">
        <w:rPr>
          <w:rFonts w:ascii="Times New Roman" w:hAnsi="Times New Roman" w:cs="Times New Roman"/>
          <w:sz w:val="24"/>
          <w:szCs w:val="24"/>
          <w:lang w:eastAsia="ru-RU"/>
        </w:rPr>
        <w:t>В зависимости от возраста несовершеннолетнего возможны следующие особенности заключения договора на оказание платных медицинских услуг.</w:t>
      </w:r>
    </w:p>
    <w:p w:rsidR="006861A8" w:rsidRPr="00BD7755" w:rsidRDefault="006861A8" w:rsidP="00BD7755">
      <w:pPr>
        <w:spacing w:before="100" w:beforeAutospacing="1" w:after="100" w:afterAutospacing="1" w:line="240" w:lineRule="auto"/>
        <w:rPr>
          <w:rFonts w:ascii="Times New Roman" w:hAnsi="Times New Roman" w:cs="Times New Roman"/>
          <w:sz w:val="24"/>
          <w:szCs w:val="24"/>
          <w:lang w:eastAsia="ru-RU"/>
        </w:rPr>
      </w:pPr>
      <w:r w:rsidRPr="00BD7755">
        <w:rPr>
          <w:rFonts w:ascii="Times New Roman" w:hAnsi="Times New Roman" w:cs="Times New Roman"/>
          <w:sz w:val="24"/>
          <w:szCs w:val="24"/>
          <w:lang w:eastAsia="ru-RU"/>
        </w:rPr>
        <w:t>Особенности заключения договора, если возраст несовершеннолетнего не превышает 14 лет</w:t>
      </w:r>
    </w:p>
    <w:p w:rsidR="006861A8" w:rsidRPr="00BD7755" w:rsidRDefault="006861A8" w:rsidP="00BD7755">
      <w:pPr>
        <w:spacing w:before="100" w:beforeAutospacing="1" w:after="100" w:afterAutospacing="1" w:line="240" w:lineRule="auto"/>
        <w:rPr>
          <w:rFonts w:ascii="Times New Roman" w:hAnsi="Times New Roman" w:cs="Times New Roman"/>
          <w:sz w:val="24"/>
          <w:szCs w:val="24"/>
          <w:lang w:eastAsia="ru-RU"/>
        </w:rPr>
      </w:pPr>
      <w:r w:rsidRPr="00BD7755">
        <w:rPr>
          <w:rFonts w:ascii="Times New Roman" w:hAnsi="Times New Roman" w:cs="Times New Roman"/>
          <w:sz w:val="24"/>
          <w:szCs w:val="24"/>
          <w:lang w:eastAsia="ru-RU"/>
        </w:rPr>
        <w:t>Сделки от имени несовершеннолетних, не достигших 14 лет, могут заключать только их родители, усыновители или опекуны (</w:t>
      </w:r>
      <w:hyperlink r:id="rId8" w:anchor="dst100162" w:history="1">
        <w:r w:rsidRPr="00BD7755">
          <w:rPr>
            <w:rFonts w:ascii="Times New Roman" w:hAnsi="Times New Roman" w:cs="Times New Roman"/>
            <w:color w:val="0000FF"/>
            <w:sz w:val="24"/>
            <w:szCs w:val="24"/>
            <w:u w:val="single"/>
            <w:lang w:eastAsia="ru-RU"/>
          </w:rPr>
          <w:t>п. 1 ст. 28</w:t>
        </w:r>
      </w:hyperlink>
      <w:r w:rsidRPr="00BD7755">
        <w:rPr>
          <w:rFonts w:ascii="Times New Roman" w:hAnsi="Times New Roman" w:cs="Times New Roman"/>
          <w:sz w:val="24"/>
          <w:szCs w:val="24"/>
          <w:lang w:eastAsia="ru-RU"/>
        </w:rPr>
        <w:t xml:space="preserve"> ГК РФ). В связи с этим сторонами договора на оказание платных медицинских услуг являются исполнитель — медицинская организация и заказчик — законный представитель несовершеннолетнего.</w:t>
      </w:r>
    </w:p>
    <w:p w:rsidR="006861A8" w:rsidRPr="00BD7755" w:rsidRDefault="006861A8" w:rsidP="00BD7755">
      <w:pPr>
        <w:spacing w:before="100" w:beforeAutospacing="1" w:after="100" w:afterAutospacing="1" w:line="240" w:lineRule="auto"/>
        <w:rPr>
          <w:rFonts w:ascii="Times New Roman" w:hAnsi="Times New Roman" w:cs="Times New Roman"/>
          <w:sz w:val="24"/>
          <w:szCs w:val="24"/>
          <w:lang w:eastAsia="ru-RU"/>
        </w:rPr>
      </w:pPr>
      <w:r w:rsidRPr="00BD7755">
        <w:rPr>
          <w:rFonts w:ascii="Times New Roman" w:hAnsi="Times New Roman" w:cs="Times New Roman"/>
          <w:sz w:val="24"/>
          <w:szCs w:val="24"/>
          <w:lang w:eastAsia="ru-RU"/>
        </w:rPr>
        <w:t>В договоре необходимо указать, что заказчиком и плательщиком по договору выступает родитель (усыновитель, опекун) несовершеннолетнего, однако сами услуги должны быть оказаны непосредственно несовершеннолетнему.</w:t>
      </w:r>
    </w:p>
    <w:p w:rsidR="006861A8" w:rsidRPr="00BD7755" w:rsidRDefault="006861A8" w:rsidP="00BD7755">
      <w:pPr>
        <w:spacing w:before="100" w:beforeAutospacing="1" w:after="100" w:afterAutospacing="1" w:line="240" w:lineRule="auto"/>
        <w:rPr>
          <w:rFonts w:ascii="Times New Roman" w:hAnsi="Times New Roman" w:cs="Times New Roman"/>
          <w:sz w:val="24"/>
          <w:szCs w:val="24"/>
          <w:lang w:eastAsia="ru-RU"/>
        </w:rPr>
      </w:pPr>
      <w:r w:rsidRPr="00BD7755">
        <w:rPr>
          <w:rFonts w:ascii="Times New Roman" w:hAnsi="Times New Roman" w:cs="Times New Roman"/>
          <w:sz w:val="24"/>
          <w:szCs w:val="24"/>
          <w:lang w:eastAsia="ru-RU"/>
        </w:rPr>
        <w:t>Для заключения договора необходимо, чтобы законный представитель несовершеннолетнего дал информированное добровольное согласие на медицинское вмешательство (</w:t>
      </w:r>
      <w:hyperlink r:id="rId9" w:anchor="dst100253" w:history="1">
        <w:r w:rsidRPr="00BD7755">
          <w:rPr>
            <w:rFonts w:ascii="Times New Roman" w:hAnsi="Times New Roman" w:cs="Times New Roman"/>
            <w:color w:val="0000FF"/>
            <w:sz w:val="24"/>
            <w:szCs w:val="24"/>
            <w:u w:val="single"/>
            <w:lang w:eastAsia="ru-RU"/>
          </w:rPr>
          <w:t>ч. 1</w:t>
        </w:r>
      </w:hyperlink>
      <w:r w:rsidRPr="00BD7755">
        <w:rPr>
          <w:rFonts w:ascii="Times New Roman" w:hAnsi="Times New Roman" w:cs="Times New Roman"/>
          <w:sz w:val="24"/>
          <w:szCs w:val="24"/>
          <w:lang w:eastAsia="ru-RU"/>
        </w:rPr>
        <w:t xml:space="preserve">, </w:t>
      </w:r>
      <w:hyperlink r:id="rId10" w:history="1">
        <w:r w:rsidRPr="00BD7755">
          <w:rPr>
            <w:rFonts w:ascii="Times New Roman" w:hAnsi="Times New Roman" w:cs="Times New Roman"/>
            <w:color w:val="0000FF"/>
            <w:sz w:val="24"/>
            <w:szCs w:val="24"/>
            <w:u w:val="single"/>
            <w:lang w:eastAsia="ru-RU"/>
          </w:rPr>
          <w:t>п. 1 ч. 2 ст. 20</w:t>
        </w:r>
      </w:hyperlink>
      <w:r w:rsidRPr="00BD7755">
        <w:rPr>
          <w:rFonts w:ascii="Times New Roman" w:hAnsi="Times New Roman" w:cs="Times New Roman"/>
          <w:sz w:val="24"/>
          <w:szCs w:val="24"/>
          <w:lang w:eastAsia="ru-RU"/>
        </w:rPr>
        <w:t xml:space="preserve"> Закона от 21.11.2011 N 323-ФЗ).</w:t>
      </w:r>
    </w:p>
    <w:p w:rsidR="006861A8" w:rsidRPr="00BD7755" w:rsidRDefault="006861A8" w:rsidP="00BD7755">
      <w:pPr>
        <w:spacing w:before="100" w:beforeAutospacing="1" w:after="100" w:afterAutospacing="1" w:line="240" w:lineRule="auto"/>
        <w:rPr>
          <w:rFonts w:ascii="Times New Roman" w:hAnsi="Times New Roman" w:cs="Times New Roman"/>
          <w:sz w:val="24"/>
          <w:szCs w:val="24"/>
          <w:lang w:eastAsia="ru-RU"/>
        </w:rPr>
      </w:pPr>
      <w:r w:rsidRPr="00BD7755">
        <w:rPr>
          <w:rFonts w:ascii="Times New Roman" w:hAnsi="Times New Roman" w:cs="Times New Roman"/>
          <w:sz w:val="24"/>
          <w:szCs w:val="24"/>
          <w:lang w:eastAsia="ru-RU"/>
        </w:rPr>
        <w:t>Примечание. Информированное добровольное согласие дается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hyperlink r:id="rId11" w:history="1">
        <w:r w:rsidRPr="00BD7755">
          <w:rPr>
            <w:rFonts w:ascii="Times New Roman" w:hAnsi="Times New Roman" w:cs="Times New Roman"/>
            <w:color w:val="0000FF"/>
            <w:sz w:val="24"/>
            <w:szCs w:val="24"/>
            <w:u w:val="single"/>
            <w:lang w:eastAsia="ru-RU"/>
          </w:rPr>
          <w:t>ч. 1 ст. 20</w:t>
        </w:r>
      </w:hyperlink>
      <w:r w:rsidRPr="00BD7755">
        <w:rPr>
          <w:rFonts w:ascii="Times New Roman" w:hAnsi="Times New Roman" w:cs="Times New Roman"/>
          <w:sz w:val="24"/>
          <w:szCs w:val="24"/>
          <w:lang w:eastAsia="ru-RU"/>
        </w:rPr>
        <w:t xml:space="preserve"> Закона N 323-ФЗ).</w:t>
      </w:r>
    </w:p>
    <w:p w:rsidR="006861A8" w:rsidRPr="00BD7755" w:rsidRDefault="006861A8" w:rsidP="00BD7755">
      <w:pPr>
        <w:spacing w:before="100" w:beforeAutospacing="1" w:after="100" w:afterAutospacing="1" w:line="240" w:lineRule="auto"/>
        <w:rPr>
          <w:rFonts w:ascii="Times New Roman" w:hAnsi="Times New Roman" w:cs="Times New Roman"/>
          <w:sz w:val="24"/>
          <w:szCs w:val="24"/>
          <w:lang w:eastAsia="ru-RU"/>
        </w:rPr>
      </w:pPr>
      <w:r w:rsidRPr="00BD7755">
        <w:rPr>
          <w:rFonts w:ascii="Times New Roman" w:hAnsi="Times New Roman" w:cs="Times New Roman"/>
          <w:sz w:val="24"/>
          <w:szCs w:val="24"/>
          <w:lang w:eastAsia="ru-RU"/>
        </w:rPr>
        <w:t>Законный представитель также вправе получать от лечащего врача информацию о состоянии здоровья несовершеннолетнего (</w:t>
      </w:r>
      <w:hyperlink r:id="rId12" w:anchor="dst100286" w:history="1">
        <w:r w:rsidRPr="00BD7755">
          <w:rPr>
            <w:rFonts w:ascii="Times New Roman" w:hAnsi="Times New Roman" w:cs="Times New Roman"/>
            <w:color w:val="0000FF"/>
            <w:sz w:val="24"/>
            <w:szCs w:val="24"/>
            <w:u w:val="single"/>
            <w:lang w:eastAsia="ru-RU"/>
          </w:rPr>
          <w:t>ч. 2 ст. 22</w:t>
        </w:r>
      </w:hyperlink>
      <w:r w:rsidRPr="00BD7755">
        <w:rPr>
          <w:rFonts w:ascii="Times New Roman" w:hAnsi="Times New Roman" w:cs="Times New Roman"/>
          <w:sz w:val="24"/>
          <w:szCs w:val="24"/>
          <w:lang w:eastAsia="ru-RU"/>
        </w:rPr>
        <w:t xml:space="preserve"> Закона N 323-ФЗ).</w:t>
      </w:r>
    </w:p>
    <w:p w:rsidR="006861A8" w:rsidRPr="00A31F2E" w:rsidRDefault="006861A8" w:rsidP="00BD7755">
      <w:pPr>
        <w:spacing w:before="100" w:beforeAutospacing="1" w:after="100" w:afterAutospacing="1" w:line="240" w:lineRule="auto"/>
        <w:rPr>
          <w:rFonts w:ascii="Times New Roman" w:hAnsi="Times New Roman" w:cs="Times New Roman"/>
          <w:b/>
          <w:bCs/>
          <w:sz w:val="24"/>
          <w:szCs w:val="24"/>
          <w:lang w:eastAsia="ru-RU"/>
        </w:rPr>
      </w:pPr>
      <w:r w:rsidRPr="00A31F2E">
        <w:rPr>
          <w:rFonts w:ascii="Times New Roman" w:hAnsi="Times New Roman" w:cs="Times New Roman"/>
          <w:b/>
          <w:bCs/>
          <w:sz w:val="24"/>
          <w:szCs w:val="24"/>
          <w:lang w:eastAsia="ru-RU"/>
        </w:rPr>
        <w:t>Особенности заключения договора, если возраст несовершеннолетнего от 14 до 18 лет</w:t>
      </w:r>
    </w:p>
    <w:p w:rsidR="006861A8" w:rsidRPr="00BD7755" w:rsidRDefault="006861A8" w:rsidP="00BD7755">
      <w:pPr>
        <w:spacing w:before="100" w:beforeAutospacing="1" w:after="100" w:afterAutospacing="1" w:line="240" w:lineRule="auto"/>
        <w:rPr>
          <w:rFonts w:ascii="Times New Roman" w:hAnsi="Times New Roman" w:cs="Times New Roman"/>
          <w:sz w:val="24"/>
          <w:szCs w:val="24"/>
          <w:lang w:eastAsia="ru-RU"/>
        </w:rPr>
      </w:pPr>
      <w:r w:rsidRPr="00841D50">
        <w:rPr>
          <w:rFonts w:ascii="Times New Roman" w:hAnsi="Times New Roman" w:cs="Times New Roman"/>
          <w:b/>
          <w:bCs/>
          <w:sz w:val="24"/>
          <w:szCs w:val="24"/>
          <w:lang w:eastAsia="ru-RU"/>
        </w:rPr>
        <w:t>Несовершеннолетние в возрасте от 14 до 18 лет совершают сделки с письменного согласия своих законных представителей (родителей, усыновителей или попечителя).</w:t>
      </w:r>
      <w:r w:rsidRPr="00BD7755">
        <w:rPr>
          <w:rFonts w:ascii="Times New Roman" w:hAnsi="Times New Roman" w:cs="Times New Roman"/>
          <w:sz w:val="24"/>
          <w:szCs w:val="24"/>
          <w:lang w:eastAsia="ru-RU"/>
        </w:rPr>
        <w:t xml:space="preserve"> Сделка, совершенная таким несовер</w:t>
      </w:r>
      <w:r>
        <w:rPr>
          <w:rFonts w:ascii="Times New Roman" w:hAnsi="Times New Roman" w:cs="Times New Roman"/>
          <w:sz w:val="24"/>
          <w:szCs w:val="24"/>
          <w:lang w:eastAsia="ru-RU"/>
        </w:rPr>
        <w:t>шеннолетним, действительна только</w:t>
      </w:r>
      <w:r w:rsidRPr="00BD7755">
        <w:rPr>
          <w:rFonts w:ascii="Times New Roman" w:hAnsi="Times New Roman" w:cs="Times New Roman"/>
          <w:sz w:val="24"/>
          <w:szCs w:val="24"/>
          <w:lang w:eastAsia="ru-RU"/>
        </w:rPr>
        <w:t xml:space="preserve"> при ее последующем письменном одобрении родителями, усыновителями или попечителем несовершеннолетнего (</w:t>
      </w:r>
      <w:hyperlink r:id="rId13" w:anchor="dst100147" w:history="1">
        <w:r w:rsidRPr="00BD7755">
          <w:rPr>
            <w:rFonts w:ascii="Times New Roman" w:hAnsi="Times New Roman" w:cs="Times New Roman"/>
            <w:color w:val="0000FF"/>
            <w:sz w:val="24"/>
            <w:szCs w:val="24"/>
            <w:u w:val="single"/>
            <w:lang w:eastAsia="ru-RU"/>
          </w:rPr>
          <w:t>п. 1 ст. 26</w:t>
        </w:r>
      </w:hyperlink>
      <w:r w:rsidRPr="00BD7755">
        <w:rPr>
          <w:rFonts w:ascii="Times New Roman" w:hAnsi="Times New Roman" w:cs="Times New Roman"/>
          <w:sz w:val="24"/>
          <w:szCs w:val="24"/>
          <w:lang w:eastAsia="ru-RU"/>
        </w:rPr>
        <w:t xml:space="preserve"> ГК РФ).</w:t>
      </w:r>
    </w:p>
    <w:p w:rsidR="006861A8" w:rsidRPr="00BD7755" w:rsidRDefault="006861A8" w:rsidP="00BD7755">
      <w:pPr>
        <w:spacing w:before="100" w:beforeAutospacing="1" w:after="100" w:afterAutospacing="1" w:line="240" w:lineRule="auto"/>
        <w:rPr>
          <w:rFonts w:ascii="Times New Roman" w:hAnsi="Times New Roman" w:cs="Times New Roman"/>
          <w:sz w:val="24"/>
          <w:szCs w:val="24"/>
          <w:lang w:eastAsia="ru-RU"/>
        </w:rPr>
      </w:pPr>
      <w:r w:rsidRPr="00BD7755">
        <w:rPr>
          <w:rFonts w:ascii="Times New Roman" w:hAnsi="Times New Roman" w:cs="Times New Roman"/>
          <w:sz w:val="24"/>
          <w:szCs w:val="24"/>
          <w:lang w:eastAsia="ru-RU"/>
        </w:rPr>
        <w:t>Таким образом, сторонами договора на оказание платных медицинских услуг являются исполнитель — медицинская организация и заказчик — несовершеннолетний в возрасте от 14 до 18 лет. При этом договор заключается несовершеннолетним с согласия его законного представителя.</w:t>
      </w:r>
    </w:p>
    <w:p w:rsidR="006861A8" w:rsidRPr="00BD7755" w:rsidRDefault="006861A8" w:rsidP="00BD7755">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Примечание: </w:t>
      </w:r>
      <w:r w:rsidRPr="00BD7755">
        <w:rPr>
          <w:rFonts w:ascii="Times New Roman" w:hAnsi="Times New Roman" w:cs="Times New Roman"/>
          <w:sz w:val="24"/>
          <w:szCs w:val="24"/>
          <w:lang w:eastAsia="ru-RU"/>
        </w:rPr>
        <w:t xml:space="preserve">Форму </w:t>
      </w:r>
      <w:r w:rsidRPr="00472417">
        <w:rPr>
          <w:rFonts w:ascii="Times New Roman" w:hAnsi="Times New Roman" w:cs="Times New Roman"/>
          <w:b/>
          <w:bCs/>
          <w:sz w:val="24"/>
          <w:szCs w:val="24"/>
          <w:lang w:eastAsia="ru-RU"/>
        </w:rPr>
        <w:t>согласия</w:t>
      </w:r>
      <w:r w:rsidRPr="00BD7755">
        <w:rPr>
          <w:rFonts w:ascii="Times New Roman" w:hAnsi="Times New Roman" w:cs="Times New Roman"/>
          <w:sz w:val="24"/>
          <w:szCs w:val="24"/>
          <w:lang w:eastAsia="ru-RU"/>
        </w:rPr>
        <w:t>, как правило, можно получить в медицинской организации, с которой заключается договор на оказание платных медицинских услуг.</w:t>
      </w:r>
    </w:p>
    <w:p w:rsidR="006861A8" w:rsidRPr="00BD7755" w:rsidRDefault="006861A8" w:rsidP="00BD7755">
      <w:pPr>
        <w:spacing w:before="100" w:beforeAutospacing="1" w:after="100" w:afterAutospacing="1" w:line="240" w:lineRule="auto"/>
        <w:rPr>
          <w:rFonts w:ascii="Times New Roman" w:hAnsi="Times New Roman" w:cs="Times New Roman"/>
          <w:sz w:val="24"/>
          <w:szCs w:val="24"/>
          <w:lang w:eastAsia="ru-RU"/>
        </w:rPr>
      </w:pPr>
      <w:r w:rsidRPr="00BD7755">
        <w:rPr>
          <w:rFonts w:ascii="Times New Roman" w:hAnsi="Times New Roman" w:cs="Times New Roman"/>
          <w:sz w:val="24"/>
          <w:szCs w:val="24"/>
          <w:lang w:eastAsia="ru-RU"/>
        </w:rPr>
        <w:t>В согласии необходимо указать паспортные данные законного представителя, данные несовершеннолетнего в возрасте от 14 до 18 лет, а также информацию о том, что законный представитель осознает свою дополнительную ответственность по обязательствам лица в возрасте от 14 до 18 лет, возникшим на основе совершенных им сделок.</w:t>
      </w:r>
    </w:p>
    <w:p w:rsidR="006861A8" w:rsidRPr="00841D50" w:rsidRDefault="006861A8" w:rsidP="00BD7755">
      <w:pPr>
        <w:spacing w:before="100" w:beforeAutospacing="1" w:after="100" w:afterAutospacing="1" w:line="240" w:lineRule="auto"/>
        <w:rPr>
          <w:rFonts w:ascii="Times New Roman" w:hAnsi="Times New Roman" w:cs="Times New Roman"/>
          <w:b/>
          <w:bCs/>
          <w:sz w:val="24"/>
          <w:szCs w:val="24"/>
          <w:lang w:eastAsia="ru-RU"/>
        </w:rPr>
      </w:pPr>
      <w:r w:rsidRPr="00841D50">
        <w:rPr>
          <w:rFonts w:ascii="Times New Roman" w:hAnsi="Times New Roman" w:cs="Times New Roman"/>
          <w:b/>
          <w:bCs/>
          <w:sz w:val="24"/>
          <w:szCs w:val="24"/>
          <w:lang w:eastAsia="ru-RU"/>
        </w:rPr>
        <w:t>Законный представитель несовершеннолетнего в возрасте от 14 до 15 лет также дает информированное добровольное согласие на медицинское вмешательство и получает информацию о состоянии его здоровья (</w:t>
      </w:r>
      <w:hyperlink r:id="rId14" w:anchor="dst100253" w:history="1">
        <w:r w:rsidRPr="00841D50">
          <w:rPr>
            <w:rFonts w:ascii="Times New Roman" w:hAnsi="Times New Roman" w:cs="Times New Roman"/>
            <w:b/>
            <w:bCs/>
            <w:color w:val="0000FF"/>
            <w:sz w:val="24"/>
            <w:szCs w:val="24"/>
            <w:u w:val="single"/>
            <w:lang w:eastAsia="ru-RU"/>
          </w:rPr>
          <w:t>ч. 1</w:t>
        </w:r>
      </w:hyperlink>
      <w:r w:rsidRPr="00841D50">
        <w:rPr>
          <w:rFonts w:ascii="Times New Roman" w:hAnsi="Times New Roman" w:cs="Times New Roman"/>
          <w:b/>
          <w:bCs/>
          <w:sz w:val="24"/>
          <w:szCs w:val="24"/>
          <w:lang w:eastAsia="ru-RU"/>
        </w:rPr>
        <w:t xml:space="preserve">, </w:t>
      </w:r>
      <w:hyperlink r:id="rId15" w:history="1">
        <w:r w:rsidRPr="00841D50">
          <w:rPr>
            <w:rFonts w:ascii="Times New Roman" w:hAnsi="Times New Roman" w:cs="Times New Roman"/>
            <w:b/>
            <w:bCs/>
            <w:color w:val="0000FF"/>
            <w:sz w:val="24"/>
            <w:szCs w:val="24"/>
            <w:u w:val="single"/>
            <w:lang w:eastAsia="ru-RU"/>
          </w:rPr>
          <w:t>п. 1 ч. 2 ст. 20</w:t>
        </w:r>
      </w:hyperlink>
      <w:r w:rsidRPr="00841D50">
        <w:rPr>
          <w:rFonts w:ascii="Times New Roman" w:hAnsi="Times New Roman" w:cs="Times New Roman"/>
          <w:b/>
          <w:bCs/>
          <w:sz w:val="24"/>
          <w:szCs w:val="24"/>
          <w:lang w:eastAsia="ru-RU"/>
        </w:rPr>
        <w:t xml:space="preserve">, </w:t>
      </w:r>
      <w:hyperlink r:id="rId16" w:anchor="dst100286" w:history="1">
        <w:r w:rsidRPr="00841D50">
          <w:rPr>
            <w:rFonts w:ascii="Times New Roman" w:hAnsi="Times New Roman" w:cs="Times New Roman"/>
            <w:b/>
            <w:bCs/>
            <w:color w:val="0000FF"/>
            <w:sz w:val="24"/>
            <w:szCs w:val="24"/>
            <w:u w:val="single"/>
            <w:lang w:eastAsia="ru-RU"/>
          </w:rPr>
          <w:t>ч. 2 ст. 22</w:t>
        </w:r>
      </w:hyperlink>
      <w:r w:rsidRPr="00841D50">
        <w:rPr>
          <w:rFonts w:ascii="Times New Roman" w:hAnsi="Times New Roman" w:cs="Times New Roman"/>
          <w:b/>
          <w:bCs/>
          <w:sz w:val="24"/>
          <w:szCs w:val="24"/>
          <w:lang w:eastAsia="ru-RU"/>
        </w:rPr>
        <w:t xml:space="preserve"> Закона N 323-ФЗ).</w:t>
      </w:r>
    </w:p>
    <w:p w:rsidR="006861A8" w:rsidRPr="00472417" w:rsidRDefault="006861A8" w:rsidP="00BD7755">
      <w:pPr>
        <w:spacing w:before="100" w:beforeAutospacing="1" w:after="100" w:afterAutospacing="1" w:line="240" w:lineRule="auto"/>
        <w:rPr>
          <w:rFonts w:ascii="Times New Roman" w:hAnsi="Times New Roman" w:cs="Times New Roman"/>
          <w:b/>
          <w:bCs/>
          <w:sz w:val="24"/>
          <w:szCs w:val="24"/>
          <w:lang w:eastAsia="ru-RU"/>
        </w:rPr>
      </w:pPr>
      <w:r w:rsidRPr="00472417">
        <w:rPr>
          <w:rFonts w:ascii="Times New Roman" w:hAnsi="Times New Roman" w:cs="Times New Roman"/>
          <w:b/>
          <w:bCs/>
          <w:sz w:val="24"/>
          <w:szCs w:val="24"/>
          <w:lang w:eastAsia="ru-RU"/>
        </w:rPr>
        <w:t>Несовершеннолетний старше 15 лет вправе самостоятельно давать согласие на медицинское вмешательство, получать информацию о состоянии своего здоровья и сохранять эту информацию в тайне.</w:t>
      </w:r>
    </w:p>
    <w:p w:rsidR="006861A8" w:rsidRPr="00841D50" w:rsidRDefault="006861A8" w:rsidP="00BD7755">
      <w:pPr>
        <w:spacing w:before="100" w:beforeAutospacing="1" w:after="100" w:afterAutospacing="1" w:line="240" w:lineRule="auto"/>
        <w:rPr>
          <w:rFonts w:ascii="Times New Roman" w:hAnsi="Times New Roman" w:cs="Times New Roman"/>
          <w:b/>
          <w:bCs/>
          <w:sz w:val="24"/>
          <w:szCs w:val="24"/>
          <w:lang w:eastAsia="ru-RU"/>
        </w:rPr>
      </w:pPr>
      <w:r w:rsidRPr="00841D50">
        <w:rPr>
          <w:rFonts w:ascii="Times New Roman" w:hAnsi="Times New Roman" w:cs="Times New Roman"/>
          <w:b/>
          <w:bCs/>
          <w:sz w:val="24"/>
          <w:szCs w:val="24"/>
          <w:lang w:eastAsia="ru-RU"/>
        </w:rPr>
        <w:t>Если несовершеннолетний старше 15 лет в информированном добровольном согласии не указал перечень лиц, которым информация о состоянии его здоровья может быть предоставлена, то даже законный представитель, несмотря на ранее подписанное одобрение сделки, не вправе получать такую информацию (</w:t>
      </w:r>
      <w:hyperlink r:id="rId17" w:history="1">
        <w:r w:rsidRPr="00841D50">
          <w:rPr>
            <w:rFonts w:ascii="Times New Roman" w:hAnsi="Times New Roman" w:cs="Times New Roman"/>
            <w:b/>
            <w:bCs/>
            <w:color w:val="0000FF"/>
            <w:sz w:val="24"/>
            <w:szCs w:val="24"/>
            <w:u w:val="single"/>
            <w:lang w:eastAsia="ru-RU"/>
          </w:rPr>
          <w:t>ч. 3 ст. 13</w:t>
        </w:r>
      </w:hyperlink>
      <w:r w:rsidRPr="00841D50">
        <w:rPr>
          <w:rFonts w:ascii="Times New Roman" w:hAnsi="Times New Roman" w:cs="Times New Roman"/>
          <w:b/>
          <w:bCs/>
          <w:sz w:val="24"/>
          <w:szCs w:val="24"/>
          <w:lang w:eastAsia="ru-RU"/>
        </w:rPr>
        <w:t xml:space="preserve">, </w:t>
      </w:r>
      <w:hyperlink r:id="rId18" w:anchor="dst100286" w:history="1">
        <w:r w:rsidRPr="00841D50">
          <w:rPr>
            <w:rFonts w:ascii="Times New Roman" w:hAnsi="Times New Roman" w:cs="Times New Roman"/>
            <w:b/>
            <w:bCs/>
            <w:color w:val="0000FF"/>
            <w:sz w:val="24"/>
            <w:szCs w:val="24"/>
            <w:u w:val="single"/>
            <w:lang w:eastAsia="ru-RU"/>
          </w:rPr>
          <w:t>ч. 2 ст. 22</w:t>
        </w:r>
      </w:hyperlink>
      <w:r w:rsidRPr="00841D50">
        <w:rPr>
          <w:rFonts w:ascii="Times New Roman" w:hAnsi="Times New Roman" w:cs="Times New Roman"/>
          <w:b/>
          <w:bCs/>
          <w:sz w:val="24"/>
          <w:szCs w:val="24"/>
          <w:lang w:eastAsia="ru-RU"/>
        </w:rPr>
        <w:t xml:space="preserve"> Закона N 323-ФЗ).</w:t>
      </w:r>
    </w:p>
    <w:p w:rsidR="006861A8" w:rsidRPr="00BD7755" w:rsidRDefault="006861A8" w:rsidP="00BD7755">
      <w:pPr>
        <w:spacing w:before="100" w:beforeAutospacing="1" w:after="100" w:afterAutospacing="1" w:line="240" w:lineRule="auto"/>
        <w:rPr>
          <w:rFonts w:ascii="Times New Roman" w:hAnsi="Times New Roman" w:cs="Times New Roman"/>
          <w:sz w:val="24"/>
          <w:szCs w:val="24"/>
          <w:lang w:eastAsia="ru-RU"/>
        </w:rPr>
      </w:pPr>
      <w:r w:rsidRPr="00BD7755">
        <w:rPr>
          <w:rFonts w:ascii="Times New Roman" w:hAnsi="Times New Roman" w:cs="Times New Roman"/>
          <w:sz w:val="24"/>
          <w:szCs w:val="24"/>
          <w:lang w:eastAsia="ru-RU"/>
        </w:rPr>
        <w:t xml:space="preserve">Принимая во внимание, что </w:t>
      </w:r>
      <w:r w:rsidRPr="00841D50">
        <w:rPr>
          <w:rFonts w:ascii="Times New Roman" w:hAnsi="Times New Roman" w:cs="Times New Roman"/>
          <w:b/>
          <w:bCs/>
          <w:sz w:val="24"/>
          <w:szCs w:val="24"/>
          <w:lang w:eastAsia="ru-RU"/>
        </w:rPr>
        <w:t>обработка персональных данных при оказании медицинской помощи несовершеннолетним неразрывно связана со сведениями, составляющими врачебную тайну, право на предоставление согласия на обработку персональных данных возникает у несовершеннолетнего также с 15-летнего возраста</w:t>
      </w:r>
      <w:r w:rsidRPr="00BD7755">
        <w:rPr>
          <w:rFonts w:ascii="Times New Roman" w:hAnsi="Times New Roman" w:cs="Times New Roman"/>
          <w:sz w:val="24"/>
          <w:szCs w:val="24"/>
          <w:lang w:eastAsia="ru-RU"/>
        </w:rPr>
        <w:t xml:space="preserve"> (</w:t>
      </w:r>
      <w:hyperlink r:id="rId19" w:anchor="dst100279" w:history="1">
        <w:r w:rsidRPr="00BD7755">
          <w:rPr>
            <w:rFonts w:ascii="Times New Roman" w:hAnsi="Times New Roman" w:cs="Times New Roman"/>
            <w:color w:val="0000FF"/>
            <w:sz w:val="24"/>
            <w:szCs w:val="24"/>
            <w:u w:val="single"/>
            <w:lang w:eastAsia="ru-RU"/>
          </w:rPr>
          <w:t>ч. 1 ст. 9</w:t>
        </w:r>
      </w:hyperlink>
      <w:r w:rsidRPr="00BD7755">
        <w:rPr>
          <w:rFonts w:ascii="Times New Roman" w:hAnsi="Times New Roman" w:cs="Times New Roman"/>
          <w:sz w:val="24"/>
          <w:szCs w:val="24"/>
          <w:lang w:eastAsia="ru-RU"/>
        </w:rPr>
        <w:t xml:space="preserve">, </w:t>
      </w:r>
      <w:hyperlink r:id="rId20" w:anchor="dst100086" w:history="1">
        <w:r w:rsidRPr="00BD7755">
          <w:rPr>
            <w:rFonts w:ascii="Times New Roman" w:hAnsi="Times New Roman" w:cs="Times New Roman"/>
            <w:color w:val="0000FF"/>
            <w:sz w:val="24"/>
            <w:szCs w:val="24"/>
            <w:u w:val="single"/>
            <w:lang w:eastAsia="ru-RU"/>
          </w:rPr>
          <w:t>п. 4 ч. 2 ст. 10</w:t>
        </w:r>
      </w:hyperlink>
      <w:r w:rsidRPr="00BD7755">
        <w:rPr>
          <w:rFonts w:ascii="Times New Roman" w:hAnsi="Times New Roman" w:cs="Times New Roman"/>
          <w:sz w:val="24"/>
          <w:szCs w:val="24"/>
          <w:lang w:eastAsia="ru-RU"/>
        </w:rPr>
        <w:t xml:space="preserve"> Закона от 27.07.2006 N 152-ФЗ; </w:t>
      </w:r>
      <w:hyperlink r:id="rId21" w:history="1">
        <w:r w:rsidRPr="00BD7755">
          <w:rPr>
            <w:rFonts w:ascii="Times New Roman" w:hAnsi="Times New Roman" w:cs="Times New Roman"/>
            <w:color w:val="0000FF"/>
            <w:sz w:val="24"/>
            <w:szCs w:val="24"/>
            <w:u w:val="single"/>
            <w:lang w:eastAsia="ru-RU"/>
          </w:rPr>
          <w:t>ч. 3 ст. 13</w:t>
        </w:r>
      </w:hyperlink>
      <w:r w:rsidRPr="00BD7755">
        <w:rPr>
          <w:rFonts w:ascii="Times New Roman" w:hAnsi="Times New Roman" w:cs="Times New Roman"/>
          <w:sz w:val="24"/>
          <w:szCs w:val="24"/>
          <w:lang w:eastAsia="ru-RU"/>
        </w:rPr>
        <w:t xml:space="preserve"> Закона N 323-ФЗ).</w:t>
      </w:r>
    </w:p>
    <w:p w:rsidR="006861A8" w:rsidRDefault="006861A8" w:rsidP="00BD7755">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Если вы</w:t>
      </w:r>
      <w:r w:rsidRPr="00BD7755">
        <w:rPr>
          <w:rFonts w:ascii="Times New Roman" w:hAnsi="Times New Roman" w:cs="Times New Roman"/>
          <w:sz w:val="24"/>
          <w:szCs w:val="24"/>
          <w:lang w:eastAsia="ru-RU"/>
        </w:rPr>
        <w:t xml:space="preserve"> оплатили медицинские услуги, оказанные вашим детям (в том числе усыновленным) в возрасте до 18 лет, подопечным в возрасте до 18 лет, то вы можете рассчитывать на социальный вычет по НДФЛ (</w:t>
      </w:r>
      <w:hyperlink r:id="rId22" w:anchor="dst9274" w:history="1">
        <w:r w:rsidRPr="00BD7755">
          <w:rPr>
            <w:rFonts w:ascii="Times New Roman" w:hAnsi="Times New Roman" w:cs="Times New Roman"/>
            <w:color w:val="0000FF"/>
            <w:sz w:val="24"/>
            <w:szCs w:val="24"/>
            <w:u w:val="single"/>
            <w:lang w:eastAsia="ru-RU"/>
          </w:rPr>
          <w:t>пп. 3 п. 1 ст. 219</w:t>
        </w:r>
      </w:hyperlink>
      <w:r>
        <w:rPr>
          <w:rFonts w:ascii="Times New Roman" w:hAnsi="Times New Roman" w:cs="Times New Roman"/>
          <w:sz w:val="24"/>
          <w:szCs w:val="24"/>
          <w:lang w:eastAsia="ru-RU"/>
        </w:rPr>
        <w:t xml:space="preserve"> НК РФ)</w:t>
      </w:r>
    </w:p>
    <w:p w:rsidR="006861A8" w:rsidRDefault="006861A8" w:rsidP="00BD7755">
      <w:pPr>
        <w:spacing w:before="100" w:beforeAutospacing="1" w:after="100" w:afterAutospacing="1" w:line="240" w:lineRule="auto"/>
        <w:rPr>
          <w:rFonts w:ascii="Times New Roman" w:hAnsi="Times New Roman" w:cs="Times New Roman"/>
          <w:sz w:val="24"/>
          <w:szCs w:val="24"/>
          <w:lang w:eastAsia="ru-RU"/>
        </w:rPr>
      </w:pPr>
    </w:p>
    <w:p w:rsidR="006861A8" w:rsidRDefault="006861A8" w:rsidP="00BD7755">
      <w:pPr>
        <w:spacing w:before="100" w:beforeAutospacing="1" w:after="100" w:afterAutospacing="1" w:line="240" w:lineRule="auto"/>
        <w:rPr>
          <w:rFonts w:ascii="Times New Roman" w:hAnsi="Times New Roman" w:cs="Times New Roman"/>
          <w:sz w:val="24"/>
          <w:szCs w:val="24"/>
          <w:lang w:eastAsia="ru-RU"/>
        </w:rPr>
      </w:pPr>
    </w:p>
    <w:p w:rsidR="006861A8" w:rsidRDefault="006861A8" w:rsidP="00BD7755">
      <w:pPr>
        <w:spacing w:before="100" w:beforeAutospacing="1" w:after="100" w:afterAutospacing="1" w:line="240" w:lineRule="auto"/>
        <w:rPr>
          <w:rFonts w:ascii="Times New Roman" w:hAnsi="Times New Roman" w:cs="Times New Roman"/>
          <w:sz w:val="24"/>
          <w:szCs w:val="24"/>
          <w:lang w:eastAsia="ru-RU"/>
        </w:rPr>
      </w:pPr>
    </w:p>
    <w:p w:rsidR="006861A8" w:rsidRDefault="006861A8" w:rsidP="00BD7755">
      <w:pPr>
        <w:spacing w:before="100" w:beforeAutospacing="1" w:after="100" w:afterAutospacing="1" w:line="240" w:lineRule="auto"/>
        <w:rPr>
          <w:rFonts w:ascii="Times New Roman" w:hAnsi="Times New Roman" w:cs="Times New Roman"/>
          <w:sz w:val="24"/>
          <w:szCs w:val="24"/>
          <w:lang w:eastAsia="ru-RU"/>
        </w:rPr>
      </w:pPr>
    </w:p>
    <w:p w:rsidR="006861A8" w:rsidRDefault="006861A8" w:rsidP="00BD7755">
      <w:pPr>
        <w:spacing w:before="100" w:beforeAutospacing="1" w:after="100" w:afterAutospacing="1" w:line="240" w:lineRule="auto"/>
        <w:rPr>
          <w:rFonts w:ascii="Times New Roman" w:hAnsi="Times New Roman" w:cs="Times New Roman"/>
          <w:sz w:val="24"/>
          <w:szCs w:val="24"/>
          <w:lang w:eastAsia="ru-RU"/>
        </w:rPr>
      </w:pPr>
    </w:p>
    <w:p w:rsidR="006861A8" w:rsidRPr="00BD7755" w:rsidRDefault="006861A8" w:rsidP="00BD7755">
      <w:pPr>
        <w:spacing w:before="100" w:beforeAutospacing="1" w:after="100" w:afterAutospacing="1" w:line="240" w:lineRule="auto"/>
        <w:rPr>
          <w:rFonts w:ascii="Times New Roman" w:hAnsi="Times New Roman" w:cs="Times New Roman"/>
          <w:sz w:val="24"/>
          <w:szCs w:val="24"/>
          <w:lang w:eastAsia="ru-RU"/>
        </w:rPr>
      </w:pPr>
    </w:p>
    <w:p w:rsidR="006861A8" w:rsidRDefault="006861A8" w:rsidP="004838BF">
      <w:pPr>
        <w:spacing w:after="144" w:line="288" w:lineRule="auto"/>
        <w:ind w:firstLine="540"/>
        <w:jc w:val="both"/>
        <w:outlineLvl w:val="1"/>
        <w:rPr>
          <w:rFonts w:ascii="Times New Roman" w:hAnsi="Times New Roman" w:cs="Times New Roman"/>
          <w:b/>
          <w:bCs/>
          <w:kern w:val="36"/>
          <w:sz w:val="24"/>
          <w:szCs w:val="24"/>
          <w:lang w:eastAsia="ru-RU"/>
        </w:rPr>
      </w:pPr>
    </w:p>
    <w:p w:rsidR="006861A8" w:rsidRDefault="006861A8" w:rsidP="004838BF">
      <w:pPr>
        <w:spacing w:after="144" w:line="288" w:lineRule="auto"/>
        <w:ind w:firstLine="540"/>
        <w:jc w:val="both"/>
        <w:outlineLvl w:val="1"/>
        <w:rPr>
          <w:rFonts w:ascii="Times New Roman" w:hAnsi="Times New Roman" w:cs="Times New Roman"/>
          <w:b/>
          <w:bCs/>
          <w:kern w:val="36"/>
          <w:sz w:val="24"/>
          <w:szCs w:val="24"/>
          <w:lang w:eastAsia="ru-RU"/>
        </w:rPr>
      </w:pPr>
    </w:p>
    <w:p w:rsidR="006861A8" w:rsidRDefault="006861A8" w:rsidP="004838BF">
      <w:pPr>
        <w:spacing w:after="144" w:line="288" w:lineRule="auto"/>
        <w:ind w:firstLine="540"/>
        <w:jc w:val="both"/>
        <w:outlineLvl w:val="1"/>
        <w:rPr>
          <w:rFonts w:ascii="Times New Roman" w:hAnsi="Times New Roman" w:cs="Times New Roman"/>
          <w:b/>
          <w:bCs/>
          <w:kern w:val="36"/>
          <w:sz w:val="24"/>
          <w:szCs w:val="24"/>
          <w:lang w:eastAsia="ru-RU"/>
        </w:rPr>
      </w:pPr>
    </w:p>
    <w:p w:rsidR="006861A8" w:rsidRDefault="006861A8" w:rsidP="004838BF">
      <w:pPr>
        <w:spacing w:after="144" w:line="288" w:lineRule="auto"/>
        <w:ind w:firstLine="540"/>
        <w:jc w:val="both"/>
        <w:outlineLvl w:val="1"/>
        <w:rPr>
          <w:rFonts w:ascii="Times New Roman" w:hAnsi="Times New Roman" w:cs="Times New Roman"/>
          <w:b/>
          <w:bCs/>
          <w:kern w:val="36"/>
          <w:sz w:val="24"/>
          <w:szCs w:val="24"/>
          <w:lang w:eastAsia="ru-RU"/>
        </w:rPr>
      </w:pPr>
    </w:p>
    <w:p w:rsidR="006861A8" w:rsidRDefault="006861A8" w:rsidP="004838BF">
      <w:pPr>
        <w:spacing w:after="144" w:line="288" w:lineRule="auto"/>
        <w:ind w:firstLine="540"/>
        <w:jc w:val="both"/>
        <w:outlineLvl w:val="1"/>
        <w:rPr>
          <w:rFonts w:ascii="Times New Roman" w:hAnsi="Times New Roman" w:cs="Times New Roman"/>
          <w:b/>
          <w:bCs/>
          <w:kern w:val="36"/>
          <w:sz w:val="24"/>
          <w:szCs w:val="24"/>
          <w:lang w:eastAsia="ru-RU"/>
        </w:rPr>
      </w:pPr>
    </w:p>
    <w:p w:rsidR="006861A8" w:rsidRDefault="006861A8" w:rsidP="004838BF">
      <w:pPr>
        <w:spacing w:after="144" w:line="288" w:lineRule="auto"/>
        <w:ind w:firstLine="540"/>
        <w:jc w:val="both"/>
        <w:outlineLvl w:val="1"/>
        <w:rPr>
          <w:rFonts w:ascii="Times New Roman" w:hAnsi="Times New Roman" w:cs="Times New Roman"/>
          <w:b/>
          <w:bCs/>
          <w:kern w:val="36"/>
          <w:sz w:val="24"/>
          <w:szCs w:val="24"/>
          <w:lang w:eastAsia="ru-RU"/>
        </w:rPr>
      </w:pPr>
    </w:p>
    <w:p w:rsidR="006861A8" w:rsidRPr="00173737" w:rsidRDefault="006861A8" w:rsidP="004838BF">
      <w:pPr>
        <w:spacing w:after="144" w:line="288" w:lineRule="auto"/>
        <w:ind w:firstLine="540"/>
        <w:jc w:val="both"/>
        <w:outlineLvl w:val="1"/>
        <w:rPr>
          <w:rFonts w:ascii="Times New Roman" w:hAnsi="Times New Roman" w:cs="Times New Roman"/>
          <w:b/>
          <w:bCs/>
          <w:kern w:val="36"/>
          <w:sz w:val="24"/>
          <w:szCs w:val="24"/>
          <w:lang w:eastAsia="ru-RU"/>
        </w:rPr>
      </w:pPr>
      <w:r w:rsidRPr="00173737">
        <w:rPr>
          <w:rFonts w:ascii="Times New Roman" w:hAnsi="Times New Roman" w:cs="Times New Roman"/>
          <w:b/>
          <w:bCs/>
          <w:kern w:val="36"/>
          <w:sz w:val="24"/>
          <w:szCs w:val="24"/>
          <w:lang w:eastAsia="ru-RU"/>
        </w:rPr>
        <w:t>ГК РФ Статья 26. Дееспособность несовершеннолетних в возрасте от четырнадцати до восемнадцати лет</w:t>
      </w:r>
    </w:p>
    <w:p w:rsidR="006861A8" w:rsidRPr="00173737" w:rsidRDefault="006861A8" w:rsidP="00173737">
      <w:pPr>
        <w:spacing w:after="144" w:line="288" w:lineRule="auto"/>
        <w:jc w:val="both"/>
        <w:outlineLvl w:val="1"/>
        <w:rPr>
          <w:rFonts w:ascii="Times New Roman" w:hAnsi="Times New Roman" w:cs="Times New Roman"/>
          <w:b/>
          <w:bCs/>
          <w:sz w:val="24"/>
          <w:szCs w:val="24"/>
          <w:lang w:eastAsia="ru-RU"/>
        </w:rPr>
      </w:pPr>
      <w:r w:rsidRPr="00173737">
        <w:rPr>
          <w:rFonts w:ascii="Times New Roman" w:hAnsi="Times New Roman" w:cs="Times New Roman"/>
          <w:color w:val="333333"/>
          <w:kern w:val="36"/>
          <w:sz w:val="24"/>
          <w:szCs w:val="24"/>
          <w:lang w:eastAsia="ru-RU"/>
        </w:rPr>
        <w:t> </w:t>
      </w:r>
      <w:bookmarkStart w:id="0" w:name="dst100147"/>
      <w:bookmarkEnd w:id="0"/>
      <w:r w:rsidRPr="00173737">
        <w:rPr>
          <w:rFonts w:ascii="Times New Roman" w:hAnsi="Times New Roman" w:cs="Times New Roman"/>
          <w:sz w:val="24"/>
          <w:szCs w:val="24"/>
          <w:lang w:eastAsia="ru-RU"/>
        </w:rPr>
        <w:t xml:space="preserve">1. </w:t>
      </w:r>
      <w:r w:rsidRPr="00173737">
        <w:rPr>
          <w:rFonts w:ascii="Times New Roman" w:hAnsi="Times New Roman" w:cs="Times New Roman"/>
          <w:b/>
          <w:bCs/>
          <w:sz w:val="24"/>
          <w:szCs w:val="24"/>
          <w:lang w:eastAsia="ru-RU"/>
        </w:rPr>
        <w:t xml:space="preserve">Несовершеннолетние в возрасте от четырнадцати до восемнадцати лет совершают сделки, за исключением названных в </w:t>
      </w:r>
      <w:hyperlink r:id="rId23" w:anchor="dst100149" w:history="1">
        <w:r w:rsidRPr="00173737">
          <w:rPr>
            <w:rFonts w:ascii="Times New Roman" w:hAnsi="Times New Roman" w:cs="Times New Roman"/>
            <w:b/>
            <w:bCs/>
            <w:sz w:val="24"/>
            <w:szCs w:val="24"/>
            <w:lang w:eastAsia="ru-RU"/>
          </w:rPr>
          <w:t>пункте 2</w:t>
        </w:r>
      </w:hyperlink>
      <w:r w:rsidRPr="00173737">
        <w:rPr>
          <w:rFonts w:ascii="Times New Roman" w:hAnsi="Times New Roman" w:cs="Times New Roman"/>
          <w:b/>
          <w:bCs/>
          <w:sz w:val="24"/>
          <w:szCs w:val="24"/>
          <w:lang w:eastAsia="ru-RU"/>
        </w:rPr>
        <w:t xml:space="preserve"> настоящей статьи, с письменного согласия своих законных представителей - родителей, усыновителей или попечителя.</w:t>
      </w:r>
      <w:bookmarkStart w:id="1" w:name="dst100148"/>
      <w:bookmarkEnd w:id="1"/>
      <w:r>
        <w:rPr>
          <w:rFonts w:ascii="Times New Roman" w:hAnsi="Times New Roman" w:cs="Times New Roman"/>
          <w:b/>
          <w:bCs/>
          <w:sz w:val="24"/>
          <w:szCs w:val="24"/>
          <w:lang w:eastAsia="ru-RU"/>
        </w:rPr>
        <w:t xml:space="preserve"> </w:t>
      </w:r>
      <w:r w:rsidRPr="00173737">
        <w:rPr>
          <w:rFonts w:ascii="Times New Roman" w:hAnsi="Times New Roman" w:cs="Times New Roman"/>
          <w:b/>
          <w:bCs/>
          <w:sz w:val="24"/>
          <w:szCs w:val="24"/>
          <w:lang w:eastAsia="ru-RU"/>
        </w:rPr>
        <w:t>Сделка, совершенная таким несовер</w:t>
      </w:r>
      <w:r>
        <w:rPr>
          <w:rFonts w:ascii="Times New Roman" w:hAnsi="Times New Roman" w:cs="Times New Roman"/>
          <w:b/>
          <w:bCs/>
          <w:sz w:val="24"/>
          <w:szCs w:val="24"/>
          <w:lang w:eastAsia="ru-RU"/>
        </w:rPr>
        <w:t>шеннолетним, действительна только</w:t>
      </w:r>
      <w:r w:rsidRPr="00173737">
        <w:rPr>
          <w:rFonts w:ascii="Times New Roman" w:hAnsi="Times New Roman" w:cs="Times New Roman"/>
          <w:b/>
          <w:bCs/>
          <w:sz w:val="24"/>
          <w:szCs w:val="24"/>
          <w:lang w:eastAsia="ru-RU"/>
        </w:rPr>
        <w:t xml:space="preserve"> при ее последующем письменном одобрении его родителями, усыновителями или попечителем.</w:t>
      </w:r>
    </w:p>
    <w:p w:rsidR="006861A8" w:rsidRPr="00173737" w:rsidRDefault="006861A8" w:rsidP="004838BF">
      <w:pPr>
        <w:spacing w:after="0" w:line="288" w:lineRule="auto"/>
        <w:ind w:firstLine="540"/>
        <w:jc w:val="both"/>
        <w:rPr>
          <w:rFonts w:ascii="Times New Roman" w:hAnsi="Times New Roman" w:cs="Times New Roman"/>
          <w:sz w:val="24"/>
          <w:szCs w:val="24"/>
          <w:lang w:eastAsia="ru-RU"/>
        </w:rPr>
      </w:pPr>
      <w:bookmarkStart w:id="2" w:name="dst100149"/>
      <w:bookmarkEnd w:id="2"/>
      <w:r w:rsidRPr="00173737">
        <w:rPr>
          <w:rFonts w:ascii="Times New Roman" w:hAnsi="Times New Roman" w:cs="Times New Roman"/>
          <w:sz w:val="24"/>
          <w:szCs w:val="24"/>
          <w:lang w:eastAsia="ru-RU"/>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6861A8" w:rsidRPr="00173737" w:rsidRDefault="006861A8" w:rsidP="004838BF">
      <w:pPr>
        <w:spacing w:after="0" w:line="288" w:lineRule="auto"/>
        <w:ind w:firstLine="540"/>
        <w:jc w:val="both"/>
        <w:rPr>
          <w:rFonts w:ascii="Times New Roman" w:hAnsi="Times New Roman" w:cs="Times New Roman"/>
          <w:sz w:val="24"/>
          <w:szCs w:val="24"/>
          <w:lang w:eastAsia="ru-RU"/>
        </w:rPr>
      </w:pPr>
      <w:bookmarkStart w:id="3" w:name="dst100150"/>
      <w:bookmarkEnd w:id="3"/>
      <w:r w:rsidRPr="00173737">
        <w:rPr>
          <w:rFonts w:ascii="Times New Roman" w:hAnsi="Times New Roman" w:cs="Times New Roman"/>
          <w:sz w:val="24"/>
          <w:szCs w:val="24"/>
          <w:lang w:eastAsia="ru-RU"/>
        </w:rPr>
        <w:t>1) распоряжаться своими заработком, стипендией и иными доходами;</w:t>
      </w:r>
    </w:p>
    <w:p w:rsidR="006861A8" w:rsidRPr="00173737" w:rsidRDefault="006861A8" w:rsidP="004838BF">
      <w:pPr>
        <w:spacing w:after="0" w:line="288" w:lineRule="auto"/>
        <w:ind w:firstLine="540"/>
        <w:jc w:val="both"/>
        <w:rPr>
          <w:rFonts w:ascii="Times New Roman" w:hAnsi="Times New Roman" w:cs="Times New Roman"/>
          <w:sz w:val="24"/>
          <w:szCs w:val="24"/>
          <w:lang w:eastAsia="ru-RU"/>
        </w:rPr>
      </w:pPr>
      <w:bookmarkStart w:id="4" w:name="dst100151"/>
      <w:bookmarkEnd w:id="4"/>
      <w:r w:rsidRPr="00173737">
        <w:rPr>
          <w:rFonts w:ascii="Times New Roman" w:hAnsi="Times New Roman" w:cs="Times New Roman"/>
          <w:sz w:val="24"/>
          <w:szCs w:val="24"/>
          <w:lang w:eastAsia="ru-RU"/>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6861A8" w:rsidRPr="00173737" w:rsidRDefault="006861A8" w:rsidP="004838BF">
      <w:pPr>
        <w:spacing w:after="0" w:line="288" w:lineRule="auto"/>
        <w:ind w:firstLine="540"/>
        <w:jc w:val="both"/>
        <w:rPr>
          <w:rFonts w:ascii="Times New Roman" w:hAnsi="Times New Roman" w:cs="Times New Roman"/>
          <w:sz w:val="24"/>
          <w:szCs w:val="24"/>
          <w:lang w:eastAsia="ru-RU"/>
        </w:rPr>
      </w:pPr>
      <w:bookmarkStart w:id="5" w:name="dst275"/>
      <w:bookmarkEnd w:id="5"/>
      <w:r w:rsidRPr="00173737">
        <w:rPr>
          <w:rFonts w:ascii="Times New Roman" w:hAnsi="Times New Roman" w:cs="Times New Roman"/>
          <w:sz w:val="24"/>
          <w:szCs w:val="24"/>
          <w:lang w:eastAsia="ru-RU"/>
        </w:rPr>
        <w:t>3) в соответствии с законом вносить вклады в кредитные организации и распоряжаться ими;</w:t>
      </w:r>
    </w:p>
    <w:p w:rsidR="006861A8" w:rsidRPr="00173737" w:rsidRDefault="006861A8" w:rsidP="004838BF">
      <w:pPr>
        <w:shd w:val="clear" w:color="auto" w:fill="F4F3F8"/>
        <w:spacing w:after="96" w:line="288"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 xml:space="preserve">(в ред. Федерального </w:t>
      </w:r>
      <w:hyperlink r:id="rId24" w:anchor="dst100076" w:history="1">
        <w:r w:rsidRPr="00173737">
          <w:rPr>
            <w:rFonts w:ascii="Times New Roman" w:hAnsi="Times New Roman" w:cs="Times New Roman"/>
            <w:sz w:val="24"/>
            <w:szCs w:val="24"/>
            <w:lang w:eastAsia="ru-RU"/>
          </w:rPr>
          <w:t>закона</w:t>
        </w:r>
      </w:hyperlink>
      <w:r w:rsidRPr="00173737">
        <w:rPr>
          <w:rFonts w:ascii="Times New Roman" w:hAnsi="Times New Roman" w:cs="Times New Roman"/>
          <w:sz w:val="24"/>
          <w:szCs w:val="24"/>
          <w:lang w:eastAsia="ru-RU"/>
        </w:rPr>
        <w:t xml:space="preserve"> от 30.12.2012 N 302-ФЗ)</w:t>
      </w:r>
    </w:p>
    <w:p w:rsidR="006861A8" w:rsidRPr="00173737" w:rsidRDefault="006861A8" w:rsidP="004838BF">
      <w:pPr>
        <w:shd w:val="clear" w:color="auto" w:fill="F4F3F8"/>
        <w:spacing w:after="96" w:line="36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(см. текст в предыдущей редакции)</w:t>
      </w:r>
    </w:p>
    <w:p w:rsidR="006861A8" w:rsidRPr="00173737" w:rsidRDefault="006861A8" w:rsidP="004838BF">
      <w:pPr>
        <w:spacing w:after="0" w:line="288" w:lineRule="auto"/>
        <w:ind w:firstLine="540"/>
        <w:jc w:val="both"/>
        <w:rPr>
          <w:rFonts w:ascii="Times New Roman" w:hAnsi="Times New Roman" w:cs="Times New Roman"/>
          <w:sz w:val="24"/>
          <w:szCs w:val="24"/>
          <w:lang w:eastAsia="ru-RU"/>
        </w:rPr>
      </w:pPr>
      <w:bookmarkStart w:id="6" w:name="dst100153"/>
      <w:bookmarkEnd w:id="6"/>
      <w:r w:rsidRPr="00173737">
        <w:rPr>
          <w:rFonts w:ascii="Times New Roman" w:hAnsi="Times New Roman" w:cs="Times New Roman"/>
          <w:sz w:val="24"/>
          <w:szCs w:val="24"/>
          <w:lang w:eastAsia="ru-RU"/>
        </w:rPr>
        <w:t xml:space="preserve">4) совершать мелкие бытовые сделки и иные сделки, предусмотренные </w:t>
      </w:r>
      <w:hyperlink r:id="rId25" w:anchor="dst100164" w:history="1">
        <w:r w:rsidRPr="00173737">
          <w:rPr>
            <w:rFonts w:ascii="Times New Roman" w:hAnsi="Times New Roman" w:cs="Times New Roman"/>
            <w:sz w:val="24"/>
            <w:szCs w:val="24"/>
            <w:lang w:eastAsia="ru-RU"/>
          </w:rPr>
          <w:t>пунктом 2 статьи 28</w:t>
        </w:r>
      </w:hyperlink>
      <w:r w:rsidRPr="00173737">
        <w:rPr>
          <w:rFonts w:ascii="Times New Roman" w:hAnsi="Times New Roman" w:cs="Times New Roman"/>
          <w:sz w:val="24"/>
          <w:szCs w:val="24"/>
          <w:lang w:eastAsia="ru-RU"/>
        </w:rPr>
        <w:t xml:space="preserve"> настоящего Кодекса.</w:t>
      </w:r>
    </w:p>
    <w:p w:rsidR="006861A8" w:rsidRPr="00173737" w:rsidRDefault="006861A8" w:rsidP="004838BF">
      <w:pPr>
        <w:spacing w:after="0" w:line="288" w:lineRule="auto"/>
        <w:ind w:firstLine="540"/>
        <w:jc w:val="both"/>
        <w:rPr>
          <w:rFonts w:ascii="Times New Roman" w:hAnsi="Times New Roman" w:cs="Times New Roman"/>
          <w:sz w:val="24"/>
          <w:szCs w:val="24"/>
          <w:lang w:eastAsia="ru-RU"/>
        </w:rPr>
      </w:pPr>
      <w:bookmarkStart w:id="7" w:name="dst100154"/>
      <w:bookmarkEnd w:id="7"/>
      <w:r w:rsidRPr="00173737">
        <w:rPr>
          <w:rFonts w:ascii="Times New Roman" w:hAnsi="Times New Roman" w:cs="Times New Roman"/>
          <w:sz w:val="24"/>
          <w:szCs w:val="24"/>
          <w:lang w:eastAsia="ru-RU"/>
        </w:rPr>
        <w:t>По достижении шестнадцати лет несовершеннолетние также вправе быть членами кооперативов в соответствии с законами о кооперативах.</w:t>
      </w:r>
    </w:p>
    <w:p w:rsidR="006861A8" w:rsidRPr="00173737" w:rsidRDefault="006861A8" w:rsidP="004838BF">
      <w:pPr>
        <w:spacing w:after="0" w:line="288" w:lineRule="auto"/>
        <w:ind w:firstLine="540"/>
        <w:jc w:val="both"/>
        <w:rPr>
          <w:rFonts w:ascii="Times New Roman" w:hAnsi="Times New Roman" w:cs="Times New Roman"/>
          <w:sz w:val="24"/>
          <w:szCs w:val="24"/>
          <w:lang w:eastAsia="ru-RU"/>
        </w:rPr>
      </w:pPr>
      <w:bookmarkStart w:id="8" w:name="dst100155"/>
      <w:bookmarkEnd w:id="8"/>
      <w:r w:rsidRPr="00173737">
        <w:rPr>
          <w:rFonts w:ascii="Times New Roman" w:hAnsi="Times New Roman" w:cs="Times New Roman"/>
          <w:sz w:val="24"/>
          <w:szCs w:val="24"/>
          <w:lang w:eastAsia="ru-RU"/>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r:id="rId26" w:anchor="dst100147" w:history="1">
        <w:r w:rsidRPr="00173737">
          <w:rPr>
            <w:rFonts w:ascii="Times New Roman" w:hAnsi="Times New Roman" w:cs="Times New Roman"/>
            <w:sz w:val="24"/>
            <w:szCs w:val="24"/>
            <w:lang w:eastAsia="ru-RU"/>
          </w:rPr>
          <w:t>пунктами 1</w:t>
        </w:r>
      </w:hyperlink>
      <w:r w:rsidRPr="00173737">
        <w:rPr>
          <w:rFonts w:ascii="Times New Roman" w:hAnsi="Times New Roman" w:cs="Times New Roman"/>
          <w:sz w:val="24"/>
          <w:szCs w:val="24"/>
          <w:lang w:eastAsia="ru-RU"/>
        </w:rPr>
        <w:t xml:space="preserve"> и </w:t>
      </w:r>
      <w:hyperlink r:id="rId27" w:anchor="dst100149" w:history="1">
        <w:r w:rsidRPr="00173737">
          <w:rPr>
            <w:rFonts w:ascii="Times New Roman" w:hAnsi="Times New Roman" w:cs="Times New Roman"/>
            <w:sz w:val="24"/>
            <w:szCs w:val="24"/>
            <w:lang w:eastAsia="ru-RU"/>
          </w:rPr>
          <w:t>2</w:t>
        </w:r>
      </w:hyperlink>
      <w:r w:rsidRPr="00173737">
        <w:rPr>
          <w:rFonts w:ascii="Times New Roman" w:hAnsi="Times New Roman" w:cs="Times New Roman"/>
          <w:sz w:val="24"/>
          <w:szCs w:val="24"/>
          <w:lang w:eastAsia="ru-RU"/>
        </w:rPr>
        <w:t xml:space="preserve"> настоящей статьи. За причиненный ими вред такие несовершеннолетние несут ответственность в соответствии с настоящим </w:t>
      </w:r>
      <w:hyperlink r:id="rId28" w:anchor="dst102641" w:history="1">
        <w:r w:rsidRPr="00173737">
          <w:rPr>
            <w:rFonts w:ascii="Times New Roman" w:hAnsi="Times New Roman" w:cs="Times New Roman"/>
            <w:sz w:val="24"/>
            <w:szCs w:val="24"/>
            <w:lang w:eastAsia="ru-RU"/>
          </w:rPr>
          <w:t>Кодексом</w:t>
        </w:r>
      </w:hyperlink>
      <w:r w:rsidRPr="00173737">
        <w:rPr>
          <w:rFonts w:ascii="Times New Roman" w:hAnsi="Times New Roman" w:cs="Times New Roman"/>
          <w:sz w:val="24"/>
          <w:szCs w:val="24"/>
          <w:lang w:eastAsia="ru-RU"/>
        </w:rPr>
        <w:t>.</w:t>
      </w:r>
    </w:p>
    <w:p w:rsidR="006861A8" w:rsidRPr="00173737" w:rsidRDefault="006861A8" w:rsidP="004838BF">
      <w:pPr>
        <w:spacing w:after="0" w:line="288" w:lineRule="auto"/>
        <w:ind w:firstLine="540"/>
        <w:jc w:val="both"/>
        <w:rPr>
          <w:rFonts w:ascii="Times New Roman" w:hAnsi="Times New Roman" w:cs="Times New Roman"/>
          <w:sz w:val="24"/>
          <w:szCs w:val="24"/>
          <w:lang w:eastAsia="ru-RU"/>
        </w:rPr>
      </w:pPr>
      <w:bookmarkStart w:id="9" w:name="dst100156"/>
      <w:bookmarkEnd w:id="9"/>
      <w:r w:rsidRPr="00173737">
        <w:rPr>
          <w:rFonts w:ascii="Times New Roman" w:hAnsi="Times New Roman" w:cs="Times New Roman"/>
          <w:sz w:val="24"/>
          <w:szCs w:val="24"/>
          <w:lang w:eastAsia="ru-RU"/>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9" w:anchor="dst101314" w:history="1">
        <w:r w:rsidRPr="00173737">
          <w:rPr>
            <w:rFonts w:ascii="Times New Roman" w:hAnsi="Times New Roman" w:cs="Times New Roman"/>
            <w:sz w:val="24"/>
            <w:szCs w:val="24"/>
            <w:lang w:eastAsia="ru-RU"/>
          </w:rPr>
          <w:t>ограничить или лишить</w:t>
        </w:r>
      </w:hyperlink>
      <w:r w:rsidRPr="00173737">
        <w:rPr>
          <w:rFonts w:ascii="Times New Roman" w:hAnsi="Times New Roman" w:cs="Times New Roman"/>
          <w:sz w:val="24"/>
          <w:szCs w:val="24"/>
          <w:lang w:eastAsia="ru-RU"/>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r:id="rId30" w:anchor="dst100119" w:history="1">
        <w:r w:rsidRPr="00173737">
          <w:rPr>
            <w:rFonts w:ascii="Times New Roman" w:hAnsi="Times New Roman" w:cs="Times New Roman"/>
            <w:sz w:val="24"/>
            <w:szCs w:val="24"/>
            <w:lang w:eastAsia="ru-RU"/>
          </w:rPr>
          <w:t>пунктом 2 статьи 21</w:t>
        </w:r>
      </w:hyperlink>
      <w:r w:rsidRPr="00173737">
        <w:rPr>
          <w:rFonts w:ascii="Times New Roman" w:hAnsi="Times New Roman" w:cs="Times New Roman"/>
          <w:sz w:val="24"/>
          <w:szCs w:val="24"/>
          <w:lang w:eastAsia="ru-RU"/>
        </w:rPr>
        <w:t xml:space="preserve"> или со </w:t>
      </w:r>
      <w:hyperlink r:id="rId31" w:anchor="dst100157" w:history="1">
        <w:r w:rsidRPr="00173737">
          <w:rPr>
            <w:rFonts w:ascii="Times New Roman" w:hAnsi="Times New Roman" w:cs="Times New Roman"/>
            <w:sz w:val="24"/>
            <w:szCs w:val="24"/>
            <w:lang w:eastAsia="ru-RU"/>
          </w:rPr>
          <w:t>статьей 27</w:t>
        </w:r>
      </w:hyperlink>
      <w:r w:rsidRPr="00173737">
        <w:rPr>
          <w:rFonts w:ascii="Times New Roman" w:hAnsi="Times New Roman" w:cs="Times New Roman"/>
          <w:sz w:val="24"/>
          <w:szCs w:val="24"/>
          <w:lang w:eastAsia="ru-RU"/>
        </w:rPr>
        <w:t xml:space="preserve"> настоящего Кодекса.</w:t>
      </w:r>
    </w:p>
    <w:p w:rsidR="006861A8" w:rsidRPr="00173737" w:rsidRDefault="006861A8" w:rsidP="004838BF">
      <w:pPr>
        <w:spacing w:after="0" w:line="288" w:lineRule="auto"/>
        <w:jc w:val="both"/>
        <w:rPr>
          <w:rFonts w:ascii="Times New Roman" w:hAnsi="Times New Roman" w:cs="Times New Roman"/>
          <w:color w:val="333333"/>
          <w:sz w:val="24"/>
          <w:szCs w:val="24"/>
          <w:lang w:eastAsia="ru-RU"/>
        </w:rPr>
      </w:pPr>
      <w:r w:rsidRPr="00173737">
        <w:rPr>
          <w:rFonts w:ascii="Times New Roman" w:hAnsi="Times New Roman" w:cs="Times New Roman"/>
          <w:color w:val="333333"/>
          <w:sz w:val="24"/>
          <w:szCs w:val="24"/>
          <w:lang w:eastAsia="ru-RU"/>
        </w:rPr>
        <w:t> </w:t>
      </w:r>
    </w:p>
    <w:p w:rsidR="006861A8" w:rsidRPr="00173737" w:rsidRDefault="006861A8" w:rsidP="00A31F2E">
      <w:pPr>
        <w:spacing w:after="300" w:line="240" w:lineRule="auto"/>
        <w:outlineLvl w:val="0"/>
        <w:rPr>
          <w:rFonts w:ascii="Times New Roman" w:hAnsi="Times New Roman" w:cs="Times New Roman"/>
          <w:b/>
          <w:bCs/>
          <w:kern w:val="36"/>
          <w:sz w:val="24"/>
          <w:szCs w:val="24"/>
          <w:lang w:eastAsia="ru-RU"/>
        </w:rPr>
      </w:pPr>
      <w:r w:rsidRPr="00173737">
        <w:rPr>
          <w:rFonts w:ascii="Times New Roman" w:hAnsi="Times New Roman" w:cs="Times New Roman"/>
          <w:b/>
          <w:bCs/>
          <w:kern w:val="36"/>
          <w:sz w:val="24"/>
          <w:szCs w:val="24"/>
          <w:lang w:eastAsia="ru-RU"/>
        </w:rPr>
        <w:t>Статья 20 323-ФЗ - Информированное добровольное согласие на медицинское вмешательство и на отказ от медицинского вмешательства</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 xml:space="preserve">1) лица, не достигшего возраста, установленного частью 5 </w:t>
      </w:r>
      <w:hyperlink r:id="rId32" w:tooltip="Статья 47. Донорство органов и тканей человека и их трансплантация (пересадка)" w:history="1">
        <w:r w:rsidRPr="00173737">
          <w:rPr>
            <w:rFonts w:ascii="Times New Roman" w:hAnsi="Times New Roman" w:cs="Times New Roman"/>
            <w:color w:val="1C79E8"/>
            <w:sz w:val="24"/>
            <w:szCs w:val="24"/>
            <w:lang w:eastAsia="ru-RU"/>
          </w:rPr>
          <w:t>статьи 47</w:t>
        </w:r>
      </w:hyperlink>
      <w:r w:rsidRPr="00173737">
        <w:rPr>
          <w:rFonts w:ascii="Times New Roman" w:hAnsi="Times New Roman" w:cs="Times New Roman"/>
          <w:sz w:val="24"/>
          <w:szCs w:val="24"/>
          <w:lang w:eastAsia="ru-RU"/>
        </w:rPr>
        <w:t xml:space="preserve"> и частью 2 </w:t>
      </w:r>
      <w:hyperlink r:id="rId33" w:tooltip="Статья 54. Права несовершеннолетних в сфере охраны здоровья" w:history="1">
        <w:r w:rsidRPr="00173737">
          <w:rPr>
            <w:rFonts w:ascii="Times New Roman" w:hAnsi="Times New Roman" w:cs="Times New Roman"/>
            <w:color w:val="1C79E8"/>
            <w:sz w:val="24"/>
            <w:szCs w:val="24"/>
            <w:lang w:eastAsia="ru-RU"/>
          </w:rPr>
          <w:t>статьи 54</w:t>
        </w:r>
      </w:hyperlink>
      <w:r w:rsidRPr="00173737">
        <w:rPr>
          <w:rFonts w:ascii="Times New Roman" w:hAnsi="Times New Roman" w:cs="Times New Roman"/>
          <w:sz w:val="24"/>
          <w:szCs w:val="24"/>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w:t>
      </w:r>
      <w:bookmarkStart w:id="10" w:name="_GoBack"/>
      <w:bookmarkEnd w:id="10"/>
      <w:r w:rsidRPr="00173737">
        <w:rPr>
          <w:rFonts w:ascii="Times New Roman" w:hAnsi="Times New Roman" w:cs="Times New Roman"/>
          <w:sz w:val="24"/>
          <w:szCs w:val="24"/>
          <w:lang w:eastAsia="ru-RU"/>
        </w:rPr>
        <w:t>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3) в отношении лиц, страдающих тяжелыми психическими расстройствами;</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4) в отношении лиц, совершивших общественно опасные деяния (преступления);</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6861A8" w:rsidRPr="00173737" w:rsidRDefault="006861A8" w:rsidP="00A31F2E">
      <w:pPr>
        <w:spacing w:before="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6861A8" w:rsidRPr="00173737" w:rsidRDefault="006861A8">
      <w:pPr>
        <w:rPr>
          <w:rFonts w:ascii="Times New Roman" w:hAnsi="Times New Roman" w:cs="Times New Roman"/>
          <w:sz w:val="24"/>
          <w:szCs w:val="24"/>
        </w:rPr>
      </w:pPr>
    </w:p>
    <w:p w:rsidR="006861A8" w:rsidRPr="00173737" w:rsidRDefault="006861A8" w:rsidP="00BF31D7">
      <w:pPr>
        <w:spacing w:after="300" w:line="240" w:lineRule="auto"/>
        <w:outlineLvl w:val="0"/>
        <w:rPr>
          <w:rFonts w:ascii="Times New Roman" w:hAnsi="Times New Roman" w:cs="Times New Roman"/>
          <w:b/>
          <w:bCs/>
          <w:kern w:val="36"/>
          <w:sz w:val="24"/>
          <w:szCs w:val="24"/>
          <w:lang w:eastAsia="ru-RU"/>
        </w:rPr>
      </w:pPr>
      <w:r w:rsidRPr="00173737">
        <w:rPr>
          <w:rFonts w:ascii="Times New Roman" w:hAnsi="Times New Roman" w:cs="Times New Roman"/>
          <w:b/>
          <w:bCs/>
          <w:kern w:val="36"/>
          <w:sz w:val="24"/>
          <w:szCs w:val="24"/>
          <w:lang w:eastAsia="ru-RU"/>
        </w:rPr>
        <w:t>Статья 13 323-ФЗ - Соблюдение врачебной тайны</w:t>
      </w:r>
    </w:p>
    <w:p w:rsidR="006861A8" w:rsidRPr="00173737" w:rsidRDefault="006861A8" w:rsidP="00BF31D7">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861A8" w:rsidRPr="00173737" w:rsidRDefault="006861A8" w:rsidP="00BF31D7">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6861A8" w:rsidRPr="00173737" w:rsidRDefault="006861A8" w:rsidP="00BF31D7">
      <w:pPr>
        <w:spacing w:before="158" w:after="158" w:line="240" w:lineRule="auto"/>
        <w:jc w:val="both"/>
        <w:rPr>
          <w:rFonts w:ascii="Times New Roman" w:hAnsi="Times New Roman" w:cs="Times New Roman"/>
          <w:b/>
          <w:bCs/>
          <w:sz w:val="24"/>
          <w:szCs w:val="24"/>
          <w:lang w:eastAsia="ru-RU"/>
        </w:rPr>
      </w:pPr>
      <w:r w:rsidRPr="00173737">
        <w:rPr>
          <w:rFonts w:ascii="Times New Roman" w:hAnsi="Times New Roman" w:cs="Times New Roman"/>
          <w:sz w:val="24"/>
          <w:szCs w:val="24"/>
          <w:lang w:eastAsia="ru-RU"/>
        </w:rPr>
        <w:t xml:space="preserve">3. </w:t>
      </w:r>
      <w:r w:rsidRPr="00173737">
        <w:rPr>
          <w:rFonts w:ascii="Times New Roman" w:hAnsi="Times New Roman" w:cs="Times New Roman"/>
          <w:b/>
          <w:bCs/>
          <w:sz w:val="24"/>
          <w:szCs w:val="24"/>
          <w:lang w:eastAsia="ru-RU"/>
        </w:rPr>
        <w:t>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861A8" w:rsidRPr="00173737" w:rsidRDefault="006861A8" w:rsidP="00BF31D7">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6861A8" w:rsidRPr="00173737" w:rsidRDefault="006861A8" w:rsidP="00BF31D7">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w:t>
      </w:r>
      <w:hyperlink r:id="rId34" w:tooltip="Статья 20. Информированное добровольное согласие на медицинское вмешательство и на отказ от медицинского вмешательства" w:history="1">
        <w:r w:rsidRPr="00173737">
          <w:rPr>
            <w:rFonts w:ascii="Times New Roman" w:hAnsi="Times New Roman" w:cs="Times New Roman"/>
            <w:color w:val="1C79E8"/>
            <w:sz w:val="24"/>
            <w:szCs w:val="24"/>
            <w:lang w:eastAsia="ru-RU"/>
          </w:rPr>
          <w:t>статьи 20</w:t>
        </w:r>
      </w:hyperlink>
      <w:r w:rsidRPr="00173737">
        <w:rPr>
          <w:rFonts w:ascii="Times New Roman" w:hAnsi="Times New Roman" w:cs="Times New Roman"/>
          <w:sz w:val="24"/>
          <w:szCs w:val="24"/>
          <w:lang w:eastAsia="ru-RU"/>
        </w:rPr>
        <w:t xml:space="preserve"> настоящего Федерального закона;</w:t>
      </w:r>
    </w:p>
    <w:p w:rsidR="006861A8" w:rsidRPr="00173737" w:rsidRDefault="006861A8" w:rsidP="00BF31D7">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rsidR="006861A8" w:rsidRPr="00173737" w:rsidRDefault="006861A8" w:rsidP="00BF31D7">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6861A8" w:rsidRPr="00173737" w:rsidRDefault="006861A8" w:rsidP="00BF31D7">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6861A8" w:rsidRPr="00173737" w:rsidRDefault="006861A8" w:rsidP="00BF31D7">
      <w:pPr>
        <w:spacing w:before="158" w:after="158" w:line="240" w:lineRule="auto"/>
        <w:jc w:val="both"/>
        <w:rPr>
          <w:rFonts w:ascii="Times New Roman" w:hAnsi="Times New Roman" w:cs="Times New Roman"/>
          <w:b/>
          <w:bCs/>
          <w:sz w:val="24"/>
          <w:szCs w:val="24"/>
          <w:lang w:eastAsia="ru-RU"/>
        </w:rPr>
      </w:pPr>
      <w:r w:rsidRPr="00173737">
        <w:rPr>
          <w:rFonts w:ascii="Times New Roman" w:hAnsi="Times New Roman" w:cs="Times New Roman"/>
          <w:sz w:val="24"/>
          <w:szCs w:val="24"/>
          <w:lang w:eastAsia="ru-RU"/>
        </w:rPr>
        <w:t xml:space="preserve">4) </w:t>
      </w:r>
      <w:r w:rsidRPr="00173737">
        <w:rPr>
          <w:rFonts w:ascii="Times New Roman" w:hAnsi="Times New Roman" w:cs="Times New Roman"/>
          <w:b/>
          <w:bCs/>
          <w:sz w:val="24"/>
          <w:szCs w:val="24"/>
          <w:lang w:eastAsia="ru-RU"/>
        </w:rPr>
        <w:t xml:space="preserve">в случае оказания медицинской помощи несовершеннолетнему в соответствии с пунктом 2 части 2 </w:t>
      </w:r>
      <w:hyperlink r:id="rId35" w:tooltip="Статья 20. Информированное добровольное согласие на медицинское вмешательство и на отказ от медицинского вмешательства" w:history="1">
        <w:r w:rsidRPr="00173737">
          <w:rPr>
            <w:rFonts w:ascii="Times New Roman" w:hAnsi="Times New Roman" w:cs="Times New Roman"/>
            <w:b/>
            <w:bCs/>
            <w:color w:val="1C79E8"/>
            <w:sz w:val="24"/>
            <w:szCs w:val="24"/>
            <w:lang w:eastAsia="ru-RU"/>
          </w:rPr>
          <w:t>статьи 20</w:t>
        </w:r>
      </w:hyperlink>
      <w:r w:rsidRPr="00173737">
        <w:rPr>
          <w:rFonts w:ascii="Times New Roman" w:hAnsi="Times New Roman" w:cs="Times New Roman"/>
          <w:b/>
          <w:bCs/>
          <w:sz w:val="24"/>
          <w:szCs w:val="24"/>
          <w:lang w:eastAsia="ru-RU"/>
        </w:rPr>
        <w:t xml:space="preserve"> настоящего Федерального закона, а также несовершеннолетнему, не достигшему возраста, установленного частью 2 </w:t>
      </w:r>
      <w:hyperlink r:id="rId36" w:tooltip="Статья 54. Права несовершеннолетних в сфере охраны здоровья" w:history="1">
        <w:r w:rsidRPr="00173737">
          <w:rPr>
            <w:rFonts w:ascii="Times New Roman" w:hAnsi="Times New Roman" w:cs="Times New Roman"/>
            <w:b/>
            <w:bCs/>
            <w:color w:val="1C79E8"/>
            <w:sz w:val="24"/>
            <w:szCs w:val="24"/>
            <w:lang w:eastAsia="ru-RU"/>
          </w:rPr>
          <w:t>статьи 54</w:t>
        </w:r>
      </w:hyperlink>
      <w:r w:rsidRPr="00173737">
        <w:rPr>
          <w:rFonts w:ascii="Times New Roman" w:hAnsi="Times New Roman" w:cs="Times New Roman"/>
          <w:b/>
          <w:bCs/>
          <w:sz w:val="24"/>
          <w:szCs w:val="24"/>
          <w:lang w:eastAsia="ru-RU"/>
        </w:rPr>
        <w:t xml:space="preserve"> настоящего Федерального закона, для информирования одного из его родителей или иного законного представителя;</w:t>
      </w:r>
    </w:p>
    <w:p w:rsidR="006861A8" w:rsidRPr="00173737" w:rsidRDefault="006861A8" w:rsidP="00BF31D7">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861A8" w:rsidRPr="00173737" w:rsidRDefault="006861A8" w:rsidP="00BF31D7">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6861A8" w:rsidRPr="00173737" w:rsidRDefault="006861A8" w:rsidP="00BF31D7">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6861A8" w:rsidRPr="00173737" w:rsidRDefault="006861A8" w:rsidP="00BF31D7">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6861A8" w:rsidRPr="00173737" w:rsidRDefault="006861A8" w:rsidP="00BF31D7">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9) в целях осуществления учета и контроля в системе обязательного социального страхования;</w:t>
      </w:r>
    </w:p>
    <w:p w:rsidR="006861A8" w:rsidRPr="00173737" w:rsidRDefault="006861A8" w:rsidP="00BF31D7">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6861A8" w:rsidRPr="00173737" w:rsidRDefault="006861A8" w:rsidP="00BF31D7">
      <w:pPr>
        <w:spacing w:before="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11) утратил силу. - Федеральный закон от 25.11.2013 N 317-ФЗ.</w:t>
      </w:r>
    </w:p>
    <w:p w:rsidR="006861A8" w:rsidRPr="00173737" w:rsidRDefault="006861A8" w:rsidP="00A31F2E">
      <w:pPr>
        <w:spacing w:after="300" w:line="240" w:lineRule="auto"/>
        <w:outlineLvl w:val="0"/>
        <w:rPr>
          <w:rFonts w:ascii="Times New Roman" w:hAnsi="Times New Roman" w:cs="Times New Roman"/>
          <w:b/>
          <w:bCs/>
          <w:kern w:val="36"/>
          <w:sz w:val="24"/>
          <w:szCs w:val="24"/>
          <w:lang w:eastAsia="ru-RU"/>
        </w:rPr>
      </w:pPr>
      <w:r w:rsidRPr="00173737">
        <w:rPr>
          <w:rFonts w:ascii="Times New Roman" w:hAnsi="Times New Roman" w:cs="Times New Roman"/>
          <w:b/>
          <w:bCs/>
          <w:kern w:val="36"/>
          <w:sz w:val="24"/>
          <w:szCs w:val="24"/>
          <w:lang w:eastAsia="ru-RU"/>
        </w:rPr>
        <w:t>Статья 54 323-ФЗ - Права несовершеннолетних в сфере охраны здоровья</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1. В сфере охраны здоровья несовершеннолетние имеют право на:</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861A8" w:rsidRPr="00173737" w:rsidRDefault="006861A8" w:rsidP="00A31F2E">
      <w:pPr>
        <w:spacing w:before="158" w:after="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 xml:space="preserve">5) получение информации о состоянии здоровья в доступной для них форме в соответствии со </w:t>
      </w:r>
      <w:hyperlink r:id="rId37" w:tooltip="Статья 22. Информация о состоянии здоровья" w:history="1">
        <w:r w:rsidRPr="00173737">
          <w:rPr>
            <w:rFonts w:ascii="Times New Roman" w:hAnsi="Times New Roman" w:cs="Times New Roman"/>
            <w:color w:val="1C79E8"/>
            <w:sz w:val="24"/>
            <w:szCs w:val="24"/>
            <w:lang w:eastAsia="ru-RU"/>
          </w:rPr>
          <w:t>статьей 22</w:t>
        </w:r>
      </w:hyperlink>
      <w:r w:rsidRPr="00173737">
        <w:rPr>
          <w:rFonts w:ascii="Times New Roman" w:hAnsi="Times New Roman" w:cs="Times New Roman"/>
          <w:sz w:val="24"/>
          <w:szCs w:val="24"/>
          <w:lang w:eastAsia="ru-RU"/>
        </w:rPr>
        <w:t xml:space="preserve"> настоящего Федерального закона.</w:t>
      </w:r>
    </w:p>
    <w:p w:rsidR="006861A8" w:rsidRPr="00173737" w:rsidRDefault="006861A8" w:rsidP="00A31F2E">
      <w:pPr>
        <w:spacing w:before="158" w:after="158" w:line="240" w:lineRule="auto"/>
        <w:jc w:val="both"/>
        <w:rPr>
          <w:rFonts w:ascii="Times New Roman" w:hAnsi="Times New Roman" w:cs="Times New Roman"/>
          <w:b/>
          <w:bCs/>
          <w:sz w:val="24"/>
          <w:szCs w:val="24"/>
          <w:lang w:eastAsia="ru-RU"/>
        </w:rPr>
      </w:pPr>
      <w:r w:rsidRPr="00173737">
        <w:rPr>
          <w:rFonts w:ascii="Times New Roman" w:hAnsi="Times New Roman" w:cs="Times New Roman"/>
          <w:sz w:val="24"/>
          <w:szCs w:val="24"/>
          <w:lang w:eastAsia="ru-RU"/>
        </w:rPr>
        <w:t xml:space="preserve">2. </w:t>
      </w:r>
      <w:r w:rsidRPr="00173737">
        <w:rPr>
          <w:rFonts w:ascii="Times New Roman" w:hAnsi="Times New Roman" w:cs="Times New Roman"/>
          <w:b/>
          <w:bCs/>
          <w:sz w:val="24"/>
          <w:szCs w:val="24"/>
          <w:lang w:eastAsia="ru-RU"/>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w:t>
      </w:r>
      <w:hyperlink r:id="rId38" w:tooltip="Статья 20. Информированное добровольное согласие на медицинское вмешательство и на отказ от медицинского вмешательства" w:history="1">
        <w:r w:rsidRPr="00173737">
          <w:rPr>
            <w:rFonts w:ascii="Times New Roman" w:hAnsi="Times New Roman" w:cs="Times New Roman"/>
            <w:b/>
            <w:bCs/>
            <w:color w:val="1C79E8"/>
            <w:sz w:val="24"/>
            <w:szCs w:val="24"/>
            <w:lang w:eastAsia="ru-RU"/>
          </w:rPr>
          <w:t>статьи 20</w:t>
        </w:r>
      </w:hyperlink>
      <w:r w:rsidRPr="00173737">
        <w:rPr>
          <w:rFonts w:ascii="Times New Roman" w:hAnsi="Times New Roman" w:cs="Times New Roman"/>
          <w:b/>
          <w:bCs/>
          <w:sz w:val="24"/>
          <w:szCs w:val="24"/>
          <w:lang w:eastAsia="ru-RU"/>
        </w:rPr>
        <w:t xml:space="preserve"> настоящего Федерального закона.</w:t>
      </w:r>
    </w:p>
    <w:p w:rsidR="006861A8" w:rsidRPr="00173737" w:rsidRDefault="006861A8" w:rsidP="00A31F2E">
      <w:pPr>
        <w:spacing w:before="158" w:line="240" w:lineRule="auto"/>
        <w:jc w:val="both"/>
        <w:rPr>
          <w:rFonts w:ascii="Times New Roman" w:hAnsi="Times New Roman" w:cs="Times New Roman"/>
          <w:sz w:val="24"/>
          <w:szCs w:val="24"/>
          <w:lang w:eastAsia="ru-RU"/>
        </w:rPr>
      </w:pPr>
      <w:r w:rsidRPr="00173737">
        <w:rPr>
          <w:rFonts w:ascii="Times New Roman" w:hAnsi="Times New Roman" w:cs="Times New Roman"/>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861A8" w:rsidRPr="00173737" w:rsidRDefault="006861A8">
      <w:pPr>
        <w:rPr>
          <w:rFonts w:ascii="Times New Roman" w:hAnsi="Times New Roman" w:cs="Times New Roman"/>
          <w:sz w:val="24"/>
          <w:szCs w:val="24"/>
        </w:rPr>
      </w:pPr>
    </w:p>
    <w:p w:rsidR="006861A8" w:rsidRPr="00173737" w:rsidRDefault="006861A8">
      <w:pPr>
        <w:rPr>
          <w:rFonts w:ascii="Times New Roman" w:hAnsi="Times New Roman" w:cs="Times New Roman"/>
          <w:sz w:val="24"/>
          <w:szCs w:val="24"/>
        </w:rPr>
      </w:pPr>
    </w:p>
    <w:sectPr w:rsidR="006861A8" w:rsidRPr="00173737" w:rsidSect="00AB3930">
      <w:pgSz w:w="11906" w:h="16838"/>
      <w:pgMar w:top="1134" w:right="850"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D3F10"/>
    <w:multiLevelType w:val="multilevel"/>
    <w:tmpl w:val="F07A38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FE9531A"/>
    <w:multiLevelType w:val="multilevel"/>
    <w:tmpl w:val="831898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755"/>
    <w:rsid w:val="00173737"/>
    <w:rsid w:val="001F7F62"/>
    <w:rsid w:val="0041005D"/>
    <w:rsid w:val="00472417"/>
    <w:rsid w:val="004838BF"/>
    <w:rsid w:val="004B38E4"/>
    <w:rsid w:val="004F3798"/>
    <w:rsid w:val="00554269"/>
    <w:rsid w:val="006861A8"/>
    <w:rsid w:val="0081043C"/>
    <w:rsid w:val="00841D50"/>
    <w:rsid w:val="008C31A7"/>
    <w:rsid w:val="00933424"/>
    <w:rsid w:val="00A31F2E"/>
    <w:rsid w:val="00AB3930"/>
    <w:rsid w:val="00BD7755"/>
    <w:rsid w:val="00BF31D7"/>
    <w:rsid w:val="00C57961"/>
    <w:rsid w:val="00F03DB0"/>
    <w:rsid w:val="00FD54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6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38E4"/>
    <w:rPr>
      <w:rFonts w:ascii="Tahoma" w:hAnsi="Tahoma" w:cs="Tahoma"/>
      <w:sz w:val="16"/>
      <w:szCs w:val="16"/>
    </w:rPr>
  </w:style>
  <w:style w:type="character" w:customStyle="1" w:styleId="BalloonTextChar">
    <w:name w:val="Balloon Text Char"/>
    <w:basedOn w:val="DefaultParagraphFont"/>
    <w:link w:val="BalloonText"/>
    <w:uiPriority w:val="99"/>
    <w:semiHidden/>
    <w:rsid w:val="007B21DB"/>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2102407016">
      <w:marLeft w:val="0"/>
      <w:marRight w:val="0"/>
      <w:marTop w:val="0"/>
      <w:marBottom w:val="0"/>
      <w:divBdr>
        <w:top w:val="none" w:sz="0" w:space="0" w:color="auto"/>
        <w:left w:val="none" w:sz="0" w:space="0" w:color="auto"/>
        <w:bottom w:val="none" w:sz="0" w:space="0" w:color="auto"/>
        <w:right w:val="none" w:sz="0" w:space="0" w:color="auto"/>
      </w:divBdr>
      <w:divsChild>
        <w:div w:id="2102407035">
          <w:marLeft w:val="0"/>
          <w:marRight w:val="0"/>
          <w:marTop w:val="0"/>
          <w:marBottom w:val="300"/>
          <w:divBdr>
            <w:top w:val="none" w:sz="0" w:space="0" w:color="auto"/>
            <w:left w:val="none" w:sz="0" w:space="0" w:color="auto"/>
            <w:bottom w:val="none" w:sz="0" w:space="0" w:color="auto"/>
            <w:right w:val="none" w:sz="0" w:space="0" w:color="auto"/>
          </w:divBdr>
        </w:div>
      </w:divsChild>
    </w:div>
    <w:div w:id="2102407019">
      <w:marLeft w:val="0"/>
      <w:marRight w:val="0"/>
      <w:marTop w:val="0"/>
      <w:marBottom w:val="0"/>
      <w:divBdr>
        <w:top w:val="none" w:sz="0" w:space="0" w:color="auto"/>
        <w:left w:val="none" w:sz="0" w:space="0" w:color="auto"/>
        <w:bottom w:val="none" w:sz="0" w:space="0" w:color="auto"/>
        <w:right w:val="none" w:sz="0" w:space="0" w:color="auto"/>
      </w:divBdr>
      <w:divsChild>
        <w:div w:id="2102407040">
          <w:marLeft w:val="0"/>
          <w:marRight w:val="0"/>
          <w:marTop w:val="0"/>
          <w:marBottom w:val="300"/>
          <w:divBdr>
            <w:top w:val="none" w:sz="0" w:space="0" w:color="auto"/>
            <w:left w:val="none" w:sz="0" w:space="0" w:color="auto"/>
            <w:bottom w:val="none" w:sz="0" w:space="0" w:color="auto"/>
            <w:right w:val="none" w:sz="0" w:space="0" w:color="auto"/>
          </w:divBdr>
        </w:div>
      </w:divsChild>
    </w:div>
    <w:div w:id="2102407021">
      <w:marLeft w:val="0"/>
      <w:marRight w:val="0"/>
      <w:marTop w:val="0"/>
      <w:marBottom w:val="0"/>
      <w:divBdr>
        <w:top w:val="none" w:sz="0" w:space="0" w:color="auto"/>
        <w:left w:val="none" w:sz="0" w:space="0" w:color="auto"/>
        <w:bottom w:val="none" w:sz="0" w:space="0" w:color="auto"/>
        <w:right w:val="none" w:sz="0" w:space="0" w:color="auto"/>
      </w:divBdr>
      <w:divsChild>
        <w:div w:id="2102407031">
          <w:marLeft w:val="0"/>
          <w:marRight w:val="0"/>
          <w:marTop w:val="0"/>
          <w:marBottom w:val="300"/>
          <w:divBdr>
            <w:top w:val="none" w:sz="0" w:space="0" w:color="auto"/>
            <w:left w:val="none" w:sz="0" w:space="0" w:color="auto"/>
            <w:bottom w:val="none" w:sz="0" w:space="0" w:color="auto"/>
            <w:right w:val="none" w:sz="0" w:space="0" w:color="auto"/>
          </w:divBdr>
        </w:div>
      </w:divsChild>
    </w:div>
    <w:div w:id="2102407022">
      <w:marLeft w:val="0"/>
      <w:marRight w:val="0"/>
      <w:marTop w:val="0"/>
      <w:marBottom w:val="0"/>
      <w:divBdr>
        <w:top w:val="none" w:sz="0" w:space="0" w:color="auto"/>
        <w:left w:val="none" w:sz="0" w:space="0" w:color="auto"/>
        <w:bottom w:val="none" w:sz="0" w:space="0" w:color="auto"/>
        <w:right w:val="none" w:sz="0" w:space="0" w:color="auto"/>
      </w:divBdr>
      <w:divsChild>
        <w:div w:id="2102407015">
          <w:marLeft w:val="0"/>
          <w:marRight w:val="0"/>
          <w:marTop w:val="0"/>
          <w:marBottom w:val="0"/>
          <w:divBdr>
            <w:top w:val="none" w:sz="0" w:space="0" w:color="auto"/>
            <w:left w:val="none" w:sz="0" w:space="0" w:color="auto"/>
            <w:bottom w:val="none" w:sz="0" w:space="0" w:color="auto"/>
            <w:right w:val="none" w:sz="0" w:space="0" w:color="auto"/>
          </w:divBdr>
          <w:divsChild>
            <w:div w:id="2102407041">
              <w:marLeft w:val="0"/>
              <w:marRight w:val="0"/>
              <w:marTop w:val="0"/>
              <w:marBottom w:val="0"/>
              <w:divBdr>
                <w:top w:val="none" w:sz="0" w:space="0" w:color="auto"/>
                <w:left w:val="none" w:sz="0" w:space="0" w:color="auto"/>
                <w:bottom w:val="none" w:sz="0" w:space="0" w:color="auto"/>
                <w:right w:val="none" w:sz="0" w:space="0" w:color="auto"/>
              </w:divBdr>
              <w:divsChild>
                <w:div w:id="2102407013">
                  <w:marLeft w:val="0"/>
                  <w:marRight w:val="0"/>
                  <w:marTop w:val="120"/>
                  <w:marBottom w:val="96"/>
                  <w:divBdr>
                    <w:top w:val="none" w:sz="0" w:space="0" w:color="auto"/>
                    <w:left w:val="single" w:sz="24" w:space="0" w:color="CED3F1"/>
                    <w:bottom w:val="none" w:sz="0" w:space="0" w:color="auto"/>
                    <w:right w:val="none" w:sz="0" w:space="0" w:color="auto"/>
                  </w:divBdr>
                  <w:divsChild>
                    <w:div w:id="2102407042">
                      <w:marLeft w:val="0"/>
                      <w:marRight w:val="0"/>
                      <w:marTop w:val="120"/>
                      <w:marBottom w:val="0"/>
                      <w:divBdr>
                        <w:top w:val="none" w:sz="0" w:space="0" w:color="auto"/>
                        <w:left w:val="none" w:sz="0" w:space="0" w:color="auto"/>
                        <w:bottom w:val="none" w:sz="0" w:space="0" w:color="auto"/>
                        <w:right w:val="none" w:sz="0" w:space="0" w:color="auto"/>
                      </w:divBdr>
                    </w:div>
                  </w:divsChild>
                </w:div>
                <w:div w:id="2102407014">
                  <w:marLeft w:val="0"/>
                  <w:marRight w:val="0"/>
                  <w:marTop w:val="120"/>
                  <w:marBottom w:val="0"/>
                  <w:divBdr>
                    <w:top w:val="none" w:sz="0" w:space="0" w:color="auto"/>
                    <w:left w:val="none" w:sz="0" w:space="0" w:color="auto"/>
                    <w:bottom w:val="none" w:sz="0" w:space="0" w:color="auto"/>
                    <w:right w:val="none" w:sz="0" w:space="0" w:color="auto"/>
                  </w:divBdr>
                </w:div>
                <w:div w:id="2102407017">
                  <w:marLeft w:val="0"/>
                  <w:marRight w:val="0"/>
                  <w:marTop w:val="120"/>
                  <w:marBottom w:val="0"/>
                  <w:divBdr>
                    <w:top w:val="none" w:sz="0" w:space="0" w:color="auto"/>
                    <w:left w:val="none" w:sz="0" w:space="0" w:color="auto"/>
                    <w:bottom w:val="none" w:sz="0" w:space="0" w:color="auto"/>
                    <w:right w:val="none" w:sz="0" w:space="0" w:color="auto"/>
                  </w:divBdr>
                </w:div>
                <w:div w:id="2102407018">
                  <w:marLeft w:val="0"/>
                  <w:marRight w:val="0"/>
                  <w:marTop w:val="120"/>
                  <w:marBottom w:val="0"/>
                  <w:divBdr>
                    <w:top w:val="none" w:sz="0" w:space="0" w:color="auto"/>
                    <w:left w:val="none" w:sz="0" w:space="0" w:color="auto"/>
                    <w:bottom w:val="none" w:sz="0" w:space="0" w:color="auto"/>
                    <w:right w:val="none" w:sz="0" w:space="0" w:color="auto"/>
                  </w:divBdr>
                </w:div>
                <w:div w:id="2102407020">
                  <w:marLeft w:val="0"/>
                  <w:marRight w:val="0"/>
                  <w:marTop w:val="120"/>
                  <w:marBottom w:val="0"/>
                  <w:divBdr>
                    <w:top w:val="none" w:sz="0" w:space="0" w:color="auto"/>
                    <w:left w:val="none" w:sz="0" w:space="0" w:color="auto"/>
                    <w:bottom w:val="none" w:sz="0" w:space="0" w:color="auto"/>
                    <w:right w:val="none" w:sz="0" w:space="0" w:color="auto"/>
                  </w:divBdr>
                </w:div>
                <w:div w:id="2102407023">
                  <w:marLeft w:val="0"/>
                  <w:marRight w:val="0"/>
                  <w:marTop w:val="120"/>
                  <w:marBottom w:val="0"/>
                  <w:divBdr>
                    <w:top w:val="none" w:sz="0" w:space="0" w:color="auto"/>
                    <w:left w:val="none" w:sz="0" w:space="0" w:color="auto"/>
                    <w:bottom w:val="none" w:sz="0" w:space="0" w:color="auto"/>
                    <w:right w:val="none" w:sz="0" w:space="0" w:color="auto"/>
                  </w:divBdr>
                </w:div>
                <w:div w:id="2102407024">
                  <w:marLeft w:val="0"/>
                  <w:marRight w:val="0"/>
                  <w:marTop w:val="120"/>
                  <w:marBottom w:val="0"/>
                  <w:divBdr>
                    <w:top w:val="none" w:sz="0" w:space="0" w:color="auto"/>
                    <w:left w:val="none" w:sz="0" w:space="0" w:color="auto"/>
                    <w:bottom w:val="none" w:sz="0" w:space="0" w:color="auto"/>
                    <w:right w:val="none" w:sz="0" w:space="0" w:color="auto"/>
                  </w:divBdr>
                </w:div>
                <w:div w:id="2102407027">
                  <w:marLeft w:val="0"/>
                  <w:marRight w:val="0"/>
                  <w:marTop w:val="120"/>
                  <w:marBottom w:val="0"/>
                  <w:divBdr>
                    <w:top w:val="none" w:sz="0" w:space="0" w:color="auto"/>
                    <w:left w:val="none" w:sz="0" w:space="0" w:color="auto"/>
                    <w:bottom w:val="none" w:sz="0" w:space="0" w:color="auto"/>
                    <w:right w:val="none" w:sz="0" w:space="0" w:color="auto"/>
                  </w:divBdr>
                </w:div>
                <w:div w:id="2102407029">
                  <w:marLeft w:val="0"/>
                  <w:marRight w:val="0"/>
                  <w:marTop w:val="120"/>
                  <w:marBottom w:val="0"/>
                  <w:divBdr>
                    <w:top w:val="none" w:sz="0" w:space="0" w:color="auto"/>
                    <w:left w:val="none" w:sz="0" w:space="0" w:color="auto"/>
                    <w:bottom w:val="none" w:sz="0" w:space="0" w:color="auto"/>
                    <w:right w:val="none" w:sz="0" w:space="0" w:color="auto"/>
                  </w:divBdr>
                </w:div>
                <w:div w:id="2102407033">
                  <w:marLeft w:val="0"/>
                  <w:marRight w:val="0"/>
                  <w:marTop w:val="120"/>
                  <w:marBottom w:val="0"/>
                  <w:divBdr>
                    <w:top w:val="none" w:sz="0" w:space="0" w:color="auto"/>
                    <w:left w:val="none" w:sz="0" w:space="0" w:color="auto"/>
                    <w:bottom w:val="none" w:sz="0" w:space="0" w:color="auto"/>
                    <w:right w:val="none" w:sz="0" w:space="0" w:color="auto"/>
                  </w:divBdr>
                </w:div>
                <w:div w:id="2102407034">
                  <w:marLeft w:val="0"/>
                  <w:marRight w:val="0"/>
                  <w:marTop w:val="120"/>
                  <w:marBottom w:val="0"/>
                  <w:divBdr>
                    <w:top w:val="none" w:sz="0" w:space="0" w:color="auto"/>
                    <w:left w:val="none" w:sz="0" w:space="0" w:color="auto"/>
                    <w:bottom w:val="none" w:sz="0" w:space="0" w:color="auto"/>
                    <w:right w:val="none" w:sz="0" w:space="0" w:color="auto"/>
                  </w:divBdr>
                </w:div>
                <w:div w:id="2102407036">
                  <w:marLeft w:val="0"/>
                  <w:marRight w:val="0"/>
                  <w:marTop w:val="120"/>
                  <w:marBottom w:val="0"/>
                  <w:divBdr>
                    <w:top w:val="none" w:sz="0" w:space="0" w:color="auto"/>
                    <w:left w:val="none" w:sz="0" w:space="0" w:color="auto"/>
                    <w:bottom w:val="none" w:sz="0" w:space="0" w:color="auto"/>
                    <w:right w:val="none" w:sz="0" w:space="0" w:color="auto"/>
                  </w:divBdr>
                </w:div>
                <w:div w:id="2102407037">
                  <w:marLeft w:val="0"/>
                  <w:marRight w:val="0"/>
                  <w:marTop w:val="120"/>
                  <w:marBottom w:val="0"/>
                  <w:divBdr>
                    <w:top w:val="none" w:sz="0" w:space="0" w:color="auto"/>
                    <w:left w:val="none" w:sz="0" w:space="0" w:color="auto"/>
                    <w:bottom w:val="none" w:sz="0" w:space="0" w:color="auto"/>
                    <w:right w:val="none" w:sz="0" w:space="0" w:color="auto"/>
                  </w:divBdr>
                </w:div>
                <w:div w:id="2102407038">
                  <w:marLeft w:val="0"/>
                  <w:marRight w:val="0"/>
                  <w:marTop w:val="120"/>
                  <w:marBottom w:val="0"/>
                  <w:divBdr>
                    <w:top w:val="none" w:sz="0" w:space="0" w:color="auto"/>
                    <w:left w:val="none" w:sz="0" w:space="0" w:color="auto"/>
                    <w:bottom w:val="none" w:sz="0" w:space="0" w:color="auto"/>
                    <w:right w:val="none" w:sz="0" w:space="0" w:color="auto"/>
                  </w:divBdr>
                </w:div>
                <w:div w:id="2102407039">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2102407030">
      <w:marLeft w:val="0"/>
      <w:marRight w:val="0"/>
      <w:marTop w:val="0"/>
      <w:marBottom w:val="0"/>
      <w:divBdr>
        <w:top w:val="none" w:sz="0" w:space="0" w:color="auto"/>
        <w:left w:val="none" w:sz="0" w:space="0" w:color="auto"/>
        <w:bottom w:val="none" w:sz="0" w:space="0" w:color="auto"/>
        <w:right w:val="none" w:sz="0" w:space="0" w:color="auto"/>
      </w:divBdr>
      <w:divsChild>
        <w:div w:id="2102407028">
          <w:marLeft w:val="0"/>
          <w:marRight w:val="0"/>
          <w:marTop w:val="0"/>
          <w:marBottom w:val="0"/>
          <w:divBdr>
            <w:top w:val="none" w:sz="0" w:space="0" w:color="auto"/>
            <w:left w:val="none" w:sz="0" w:space="0" w:color="auto"/>
            <w:bottom w:val="none" w:sz="0" w:space="0" w:color="auto"/>
            <w:right w:val="none" w:sz="0" w:space="0" w:color="auto"/>
          </w:divBdr>
          <w:divsChild>
            <w:div w:id="2102407025">
              <w:marLeft w:val="0"/>
              <w:marRight w:val="0"/>
              <w:marTop w:val="0"/>
              <w:marBottom w:val="0"/>
              <w:divBdr>
                <w:top w:val="none" w:sz="0" w:space="0" w:color="auto"/>
                <w:left w:val="none" w:sz="0" w:space="0" w:color="auto"/>
                <w:bottom w:val="none" w:sz="0" w:space="0" w:color="auto"/>
                <w:right w:val="none" w:sz="0" w:space="0" w:color="auto"/>
              </w:divBdr>
              <w:divsChild>
                <w:div w:id="21024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42/cc856395792cdd3ebdb55d49f5f2f9b8d6cabced/" TargetMode="External"/><Relationship Id="rId13" Type="http://schemas.openxmlformats.org/officeDocument/2006/relationships/hyperlink" Target="http://www.consultant.ru/document/cons_doc_LAW_5142/7b6abd47219e2aa6081ac21b41e9e83d80fb45df/" TargetMode="External"/><Relationship Id="rId18" Type="http://schemas.openxmlformats.org/officeDocument/2006/relationships/hyperlink" Target="http://www.consultant.ru/document/cons_doc_LAW_121895/d2872d82b3b26ca307971f590ce02dd37f71cafc/" TargetMode="External"/><Relationship Id="rId26" Type="http://schemas.openxmlformats.org/officeDocument/2006/relationships/hyperlink" Target="http://www.consultant.ru/document/cons_doc_LAW_300822/7b6abd47219e2aa6081ac21b41e9e83d80fb45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cons/cgi/online.cgi?req=doc;base=MED;n=76095;dst=100104" TargetMode="External"/><Relationship Id="rId34" Type="http://schemas.openxmlformats.org/officeDocument/2006/relationships/hyperlink" Target="http://kodeks.systecs.ru/zakon/fz-323/glava4/st20.html" TargetMode="External"/><Relationship Id="rId7" Type="http://schemas.openxmlformats.org/officeDocument/2006/relationships/hyperlink" Target="http://www.consultant.ru/document/cons_doc_LAW_136209/109c5e9202fcec98e5404fdebbcc6bf6b971a32e/" TargetMode="External"/><Relationship Id="rId12" Type="http://schemas.openxmlformats.org/officeDocument/2006/relationships/hyperlink" Target="http://www.consultant.ru/document/cons_doc_LAW_121895/d2872d82b3b26ca307971f590ce02dd37f71cafc/" TargetMode="External"/><Relationship Id="rId17" Type="http://schemas.openxmlformats.org/officeDocument/2006/relationships/hyperlink" Target="http://www.consultant.ru/cons/cgi/online.cgi?req=doc;base=MED;n=76095;dst=100104" TargetMode="External"/><Relationship Id="rId25" Type="http://schemas.openxmlformats.org/officeDocument/2006/relationships/hyperlink" Target="http://www.consultant.ru/document/cons_doc_LAW_300822/cc856395792cdd3ebdb55d49f5f2f9b8d6cabced/" TargetMode="External"/><Relationship Id="rId33" Type="http://schemas.openxmlformats.org/officeDocument/2006/relationships/hyperlink" Target="http://kodeks.systecs.ru/zakon/fz-323/glava6/st54.html" TargetMode="External"/><Relationship Id="rId38" Type="http://schemas.openxmlformats.org/officeDocument/2006/relationships/hyperlink" Target="http://kodeks.systecs.ru/zakon/fz-323/glava4/st20.html" TargetMode="External"/><Relationship Id="rId2" Type="http://schemas.openxmlformats.org/officeDocument/2006/relationships/styles" Target="styles.xml"/><Relationship Id="rId16" Type="http://schemas.openxmlformats.org/officeDocument/2006/relationships/hyperlink" Target="http://www.consultant.ru/document/cons_doc_LAW_121895/d2872d82b3b26ca307971f590ce02dd37f71cafc/" TargetMode="External"/><Relationship Id="rId20" Type="http://schemas.openxmlformats.org/officeDocument/2006/relationships/hyperlink" Target="http://www.consultant.ru/document/cons_doc_LAW_61801/26edb2934b899bf9c74c3a8f7e574651c6565e6d/" TargetMode="External"/><Relationship Id="rId29" Type="http://schemas.openxmlformats.org/officeDocument/2006/relationships/hyperlink" Target="http://www.consultant.ru/document/cons_doc_LAW_314901/a30dfb77dac582124e16c3d966eb12f392d46722/" TargetMode="External"/><Relationship Id="rId1" Type="http://schemas.openxmlformats.org/officeDocument/2006/relationships/numbering" Target="numbering.xml"/><Relationship Id="rId6" Type="http://schemas.openxmlformats.org/officeDocument/2006/relationships/hyperlink" Target="http://www.consultant.ru/cons/cgi/online.cgi?req=doc;base=MED;n=48597;dst=100013" TargetMode="External"/><Relationship Id="rId11" Type="http://schemas.openxmlformats.org/officeDocument/2006/relationships/hyperlink" Target="http://www.consultant.ru/cons/cgi/online.cgi?req=doc;base=MED;n=76095;dst=100252" TargetMode="External"/><Relationship Id="rId24" Type="http://schemas.openxmlformats.org/officeDocument/2006/relationships/hyperlink" Target="http://www.consultant.ru/document/cons_doc_LAW_142950/3d0cac60971a511280cbba229d9b6329c07731f7/" TargetMode="External"/><Relationship Id="rId32" Type="http://schemas.openxmlformats.org/officeDocument/2006/relationships/hyperlink" Target="http://kodeks.systecs.ru/zakon/fz-323/glava5/st47.html" TargetMode="External"/><Relationship Id="rId37" Type="http://schemas.openxmlformats.org/officeDocument/2006/relationships/hyperlink" Target="http://kodeks.systecs.ru/zakon/fz-323/glava4/st22.html" TargetMode="External"/><Relationship Id="rId40" Type="http://schemas.openxmlformats.org/officeDocument/2006/relationships/theme" Target="theme/theme1.xml"/><Relationship Id="rId5" Type="http://schemas.openxmlformats.org/officeDocument/2006/relationships/hyperlink" Target="http://www.consultant.ru/document/cons_doc_LAW_9027/a397ec4ca2dd0c96c211ee4e4436628f0cf581a3/" TargetMode="External"/><Relationship Id="rId15" Type="http://schemas.openxmlformats.org/officeDocument/2006/relationships/hyperlink" Target="http://www.consultant.ru/cons/cgi/online.cgi?req=doc;base=MED;n=76095;dst=100254" TargetMode="External"/><Relationship Id="rId23" Type="http://schemas.openxmlformats.org/officeDocument/2006/relationships/hyperlink" Target="http://www.consultant.ru/document/cons_doc_LAW_300822/7b6abd47219e2aa6081ac21b41e9e83d80fb45df/" TargetMode="External"/><Relationship Id="rId28" Type="http://schemas.openxmlformats.org/officeDocument/2006/relationships/hyperlink" Target="http://www.consultant.ru/document/cons_doc_LAW_300853/b22b98c9e05ed976d69333f3cfdf7787282e4fb7/" TargetMode="External"/><Relationship Id="rId36" Type="http://schemas.openxmlformats.org/officeDocument/2006/relationships/hyperlink" Target="http://kodeks.systecs.ru/zakon/fz-323/glava6/st54.html" TargetMode="External"/><Relationship Id="rId10" Type="http://schemas.openxmlformats.org/officeDocument/2006/relationships/hyperlink" Target="http://www.consultant.ru/cons/cgi/online.cgi?req=doc;base=MED;n=76095;dst=100254" TargetMode="External"/><Relationship Id="rId19" Type="http://schemas.openxmlformats.org/officeDocument/2006/relationships/hyperlink" Target="http://www.consultant.ru/document/cons_doc_LAW_61801/6c94959bc017ac80140621762d2ac59f6006b08c/" TargetMode="External"/><Relationship Id="rId31" Type="http://schemas.openxmlformats.org/officeDocument/2006/relationships/hyperlink" Target="http://www.consultant.ru/document/cons_doc_LAW_300822/ef2eb38b07a27524179e9c378799b640425d16c3/" TargetMode="External"/><Relationship Id="rId4" Type="http://schemas.openxmlformats.org/officeDocument/2006/relationships/webSettings" Target="webSettings.xml"/><Relationship Id="rId9" Type="http://schemas.openxmlformats.org/officeDocument/2006/relationships/hyperlink" Target="http://www.consultant.ru/document/cons_doc_LAW_121895/0b1cadf39ebeb0f1fed2ef0b8ebab5973197d7f1/" TargetMode="External"/><Relationship Id="rId14" Type="http://schemas.openxmlformats.org/officeDocument/2006/relationships/hyperlink" Target="http://www.consultant.ru/document/cons_doc_LAW_121895/0b1cadf39ebeb0f1fed2ef0b8ebab5973197d7f1/" TargetMode="External"/><Relationship Id="rId22" Type="http://schemas.openxmlformats.org/officeDocument/2006/relationships/hyperlink" Target="http://www.consultant.ru/document/cons_doc_LAW_28165/946cbfc58c05e1392615a251973beb32dc79f94e/" TargetMode="External"/><Relationship Id="rId27" Type="http://schemas.openxmlformats.org/officeDocument/2006/relationships/hyperlink" Target="http://www.consultant.ru/document/cons_doc_LAW_300822/7b6abd47219e2aa6081ac21b41e9e83d80fb45df/" TargetMode="External"/><Relationship Id="rId30" Type="http://schemas.openxmlformats.org/officeDocument/2006/relationships/hyperlink" Target="http://www.consultant.ru/document/cons_doc_LAW_300822/9e6e097ccc381775641f6a57435aa14a854c504c/" TargetMode="External"/><Relationship Id="rId35" Type="http://schemas.openxmlformats.org/officeDocument/2006/relationships/hyperlink" Target="http://kodeks.systecs.ru/zakon/fz-323/glava4/st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3640</Words>
  <Characters>20754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Комментарии по порядку оказания услуг несовершеннолетним </dc:title>
  <dc:subject/>
  <dc:creator>User</dc:creator>
  <cp:keywords/>
  <dc:description/>
  <cp:lastModifiedBy>Ирина</cp:lastModifiedBy>
  <cp:revision>2</cp:revision>
  <cp:lastPrinted>2019-02-20T02:04:00Z</cp:lastPrinted>
  <dcterms:created xsi:type="dcterms:W3CDTF">2019-02-20T02:06:00Z</dcterms:created>
  <dcterms:modified xsi:type="dcterms:W3CDTF">2019-02-20T02:06:00Z</dcterms:modified>
</cp:coreProperties>
</file>